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C19E25" w14:textId="65709F85" w:rsidR="003213A7" w:rsidRPr="003213A7" w:rsidRDefault="003213A7" w:rsidP="003213A7">
      <w:pPr>
        <w:tabs>
          <w:tab w:val="right" w:pos="20000"/>
        </w:tabs>
        <w:spacing w:after="0"/>
        <w:rPr>
          <w:rFonts w:ascii="Arial" w:eastAsia="MS Mincho" w:hAnsi="Arial" w:cs="Arial"/>
          <w:b/>
          <w:noProof/>
          <w:sz w:val="24"/>
          <w:szCs w:val="24"/>
        </w:rPr>
      </w:pPr>
      <w:bookmarkStart w:id="0" w:name="OLE_LINK15"/>
      <w:bookmarkStart w:id="1" w:name="_Hlk84666062"/>
      <w:r w:rsidRPr="003213A7">
        <w:rPr>
          <w:rFonts w:ascii="Arial" w:eastAsia="MS Mincho" w:hAnsi="Arial"/>
          <w:b/>
          <w:noProof/>
          <w:sz w:val="24"/>
        </w:rPr>
        <w:t>3GPP TSG-</w:t>
      </w:r>
      <w:r w:rsidRPr="003213A7">
        <w:rPr>
          <w:rFonts w:ascii="Arial" w:eastAsia="MS Mincho" w:hAnsi="Arial"/>
          <w:b/>
          <w:noProof/>
          <w:sz w:val="24"/>
          <w:lang w:eastAsia="zh-CN"/>
        </w:rPr>
        <w:t>RAN WG4</w:t>
      </w:r>
      <w:r w:rsidRPr="003213A7">
        <w:rPr>
          <w:rFonts w:ascii="Arial" w:eastAsia="MS Mincho" w:hAnsi="Arial"/>
          <w:b/>
          <w:noProof/>
          <w:sz w:val="24"/>
        </w:rPr>
        <w:t xml:space="preserve"> Meetin</w:t>
      </w:r>
      <w:r w:rsidRPr="003213A7">
        <w:rPr>
          <w:rFonts w:ascii="Arial" w:eastAsia="MS Mincho" w:hAnsi="Arial"/>
          <w:b/>
          <w:noProof/>
          <w:sz w:val="24"/>
          <w:lang w:eastAsia="zh-CN"/>
        </w:rPr>
        <w:t>g #108-bis</w:t>
      </w:r>
      <w:r w:rsidRPr="003213A7">
        <w:rPr>
          <w:rFonts w:ascii="Arial" w:eastAsia="MS Mincho" w:hAnsi="Arial" w:cs="Arial"/>
          <w:b/>
          <w:noProof/>
          <w:sz w:val="24"/>
          <w:szCs w:val="24"/>
        </w:rPr>
        <w:tab/>
      </w:r>
      <w:r w:rsidR="00D64F14" w:rsidRPr="00D64F14">
        <w:rPr>
          <w:rFonts w:ascii="Arial" w:hAnsi="Arial" w:cs="Arial"/>
          <w:b/>
          <w:noProof/>
          <w:sz w:val="24"/>
          <w:szCs w:val="24"/>
          <w:lang w:eastAsia="zh-CN"/>
        </w:rPr>
        <w:t>R4-2316009</w:t>
      </w:r>
    </w:p>
    <w:bookmarkEnd w:id="0"/>
    <w:p w14:paraId="1ADCABD0" w14:textId="77777777" w:rsidR="003213A7" w:rsidRPr="003213A7" w:rsidRDefault="003213A7" w:rsidP="003213A7">
      <w:pPr>
        <w:spacing w:after="120"/>
        <w:outlineLvl w:val="0"/>
        <w:rPr>
          <w:rFonts w:ascii="Arial" w:eastAsia="MS Mincho" w:hAnsi="Arial"/>
          <w:b/>
          <w:noProof/>
          <w:sz w:val="24"/>
        </w:rPr>
      </w:pPr>
      <w:r w:rsidRPr="003213A7">
        <w:rPr>
          <w:rFonts w:ascii="Arial" w:eastAsia="MS Mincho" w:hAnsi="Arial"/>
          <w:b/>
          <w:noProof/>
          <w:sz w:val="24"/>
        </w:rPr>
        <w:t>Xiamen, 9</w:t>
      </w:r>
      <w:r w:rsidRPr="003213A7">
        <w:rPr>
          <w:rFonts w:ascii="Arial" w:eastAsia="MS Mincho" w:hAnsi="Arial"/>
          <w:b/>
          <w:noProof/>
          <w:sz w:val="24"/>
          <w:vertAlign w:val="superscript"/>
        </w:rPr>
        <w:t>th</w:t>
      </w:r>
      <w:r w:rsidRPr="003213A7">
        <w:rPr>
          <w:rFonts w:ascii="Arial" w:eastAsia="MS Mincho" w:hAnsi="Arial"/>
          <w:b/>
          <w:noProof/>
          <w:sz w:val="24"/>
        </w:rPr>
        <w:t xml:space="preserve"> - 13</w:t>
      </w:r>
      <w:r w:rsidRPr="003213A7">
        <w:rPr>
          <w:rFonts w:ascii="Arial" w:eastAsia="MS Mincho" w:hAnsi="Arial"/>
          <w:b/>
          <w:noProof/>
          <w:sz w:val="24"/>
          <w:vertAlign w:val="superscript"/>
        </w:rPr>
        <w:t>th</w:t>
      </w:r>
      <w:r w:rsidRPr="003213A7">
        <w:rPr>
          <w:rFonts w:ascii="Arial" w:eastAsia="MS Mincho" w:hAnsi="Arial"/>
          <w:b/>
          <w:noProof/>
          <w:sz w:val="24"/>
        </w:rPr>
        <w:t xml:space="preserve"> Oct, 2023</w:t>
      </w:r>
      <w:bookmarkEnd w:id="1"/>
    </w:p>
    <w:p w14:paraId="0985FDF3" w14:textId="7B9B17E6" w:rsidR="00D46BD4" w:rsidRPr="006B573C" w:rsidRDefault="00D46BD4" w:rsidP="00D46BD4">
      <w:pPr>
        <w:pStyle w:val="af"/>
        <w:jc w:val="both"/>
        <w:rPr>
          <w:rFonts w:eastAsia="宋体"/>
          <w:i w:val="0"/>
          <w:noProof w:val="0"/>
          <w:sz w:val="24"/>
        </w:rPr>
      </w:pPr>
    </w:p>
    <w:p w14:paraId="746C058D" w14:textId="41C501BA" w:rsidR="00D46BD4" w:rsidRPr="006551CC" w:rsidRDefault="00D46BD4" w:rsidP="00D46BD4">
      <w:pPr>
        <w:tabs>
          <w:tab w:val="left" w:pos="1985"/>
        </w:tabs>
        <w:ind w:left="1980" w:hanging="1980"/>
        <w:rPr>
          <w:rStyle w:val="af2"/>
        </w:rPr>
      </w:pPr>
      <w:r w:rsidRPr="006551CC">
        <w:rPr>
          <w:rFonts w:ascii="Arial" w:hAnsi="Arial"/>
          <w:b/>
          <w:sz w:val="24"/>
          <w:lang w:val="en-US"/>
        </w:rPr>
        <w:t>Title:</w:t>
      </w:r>
      <w:r w:rsidRPr="006551CC">
        <w:rPr>
          <w:rFonts w:ascii="Arial" w:hAnsi="Arial"/>
          <w:sz w:val="24"/>
          <w:lang w:val="en-US"/>
        </w:rPr>
        <w:t xml:space="preserve"> </w:t>
      </w:r>
      <w:r w:rsidRPr="006551CC">
        <w:rPr>
          <w:rFonts w:ascii="Arial" w:hAnsi="Arial"/>
          <w:sz w:val="24"/>
          <w:lang w:val="en-US"/>
        </w:rPr>
        <w:tab/>
      </w:r>
      <w:r w:rsidR="009E6CAC" w:rsidRPr="009E6CAC">
        <w:rPr>
          <w:rFonts w:ascii="Arial" w:hAnsi="Arial"/>
          <w:sz w:val="24"/>
          <w:lang w:val="en-US" w:eastAsia="zh-CN"/>
        </w:rPr>
        <w:t>Discussion on deployment and channel modelling for HST FR2</w:t>
      </w:r>
    </w:p>
    <w:p w14:paraId="6F1DEDDA" w14:textId="77777777" w:rsidR="00D46BD4" w:rsidRPr="006551CC" w:rsidRDefault="00D46BD4" w:rsidP="00D46BD4">
      <w:pPr>
        <w:tabs>
          <w:tab w:val="left" w:pos="1985"/>
        </w:tabs>
        <w:rPr>
          <w:rStyle w:val="af2"/>
          <w:lang w:val="fr-FR"/>
        </w:rPr>
      </w:pPr>
      <w:r w:rsidRPr="006551CC">
        <w:rPr>
          <w:rFonts w:ascii="Arial" w:hAnsi="Arial"/>
          <w:b/>
          <w:sz w:val="24"/>
          <w:lang w:val="fr-FR"/>
        </w:rPr>
        <w:t xml:space="preserve">Source: </w:t>
      </w:r>
      <w:r w:rsidRPr="006551CC">
        <w:rPr>
          <w:rFonts w:ascii="Arial" w:hAnsi="Arial"/>
          <w:b/>
          <w:sz w:val="24"/>
          <w:lang w:val="fr-FR"/>
        </w:rPr>
        <w:tab/>
      </w:r>
      <w:r w:rsidRPr="006551CC">
        <w:rPr>
          <w:rStyle w:val="af2"/>
          <w:lang w:val="fr-FR"/>
        </w:rPr>
        <w:t>Huawei, HiSilicon</w:t>
      </w:r>
    </w:p>
    <w:p w14:paraId="6A3AB94E" w14:textId="3AF838F3" w:rsidR="00D46BD4" w:rsidRPr="006551CC" w:rsidRDefault="00D46BD4" w:rsidP="00D46BD4">
      <w:pPr>
        <w:tabs>
          <w:tab w:val="left" w:pos="1985"/>
        </w:tabs>
        <w:rPr>
          <w:rStyle w:val="af2"/>
          <w:lang w:val="pt-BR"/>
        </w:rPr>
      </w:pPr>
      <w:r w:rsidRPr="006551CC">
        <w:rPr>
          <w:rFonts w:ascii="Arial" w:hAnsi="Arial"/>
          <w:b/>
          <w:sz w:val="24"/>
          <w:lang w:val="pt-BR"/>
        </w:rPr>
        <w:t>Agenda item:</w:t>
      </w:r>
      <w:r w:rsidR="007C404F" w:rsidRPr="006551CC">
        <w:rPr>
          <w:rFonts w:ascii="Arial" w:hAnsi="Arial"/>
          <w:sz w:val="24"/>
          <w:lang w:val="pt-BR"/>
        </w:rPr>
        <w:tab/>
      </w:r>
      <w:r w:rsidR="00D64F14" w:rsidRPr="00D64F14">
        <w:rPr>
          <w:rFonts w:ascii="Arial" w:hAnsi="Arial"/>
          <w:sz w:val="24"/>
          <w:lang w:val="pt-BR"/>
        </w:rPr>
        <w:t>5.12.4.1</w:t>
      </w:r>
      <w:bookmarkStart w:id="2" w:name="_GoBack"/>
      <w:bookmarkEnd w:id="2"/>
    </w:p>
    <w:p w14:paraId="69E3E1F0" w14:textId="77777777" w:rsidR="00D46BD4" w:rsidRPr="006551CC" w:rsidRDefault="00D46BD4" w:rsidP="00D46BD4">
      <w:pPr>
        <w:tabs>
          <w:tab w:val="left" w:pos="1985"/>
        </w:tabs>
        <w:ind w:left="1980" w:hanging="1980"/>
        <w:rPr>
          <w:rStyle w:val="af2"/>
          <w:lang w:val="pt-BR"/>
        </w:rPr>
      </w:pPr>
      <w:r w:rsidRPr="006551CC">
        <w:rPr>
          <w:rFonts w:ascii="Arial" w:hAnsi="Arial"/>
          <w:b/>
          <w:sz w:val="24"/>
          <w:lang w:val="pt-BR"/>
        </w:rPr>
        <w:t>Document for:</w:t>
      </w:r>
      <w:r w:rsidRPr="006551CC">
        <w:rPr>
          <w:rFonts w:ascii="Arial" w:hAnsi="Arial"/>
          <w:sz w:val="24"/>
          <w:lang w:val="pt-BR"/>
        </w:rPr>
        <w:tab/>
      </w:r>
      <w:r w:rsidRPr="006551CC">
        <w:rPr>
          <w:rFonts w:ascii="Arial" w:hAnsi="Arial"/>
          <w:sz w:val="24"/>
          <w:lang w:val="pt-BR" w:eastAsia="zh-CN"/>
        </w:rPr>
        <w:t>Discussion</w:t>
      </w:r>
    </w:p>
    <w:p w14:paraId="665FB703" w14:textId="77777777" w:rsidR="00D46BD4" w:rsidRPr="006551CC" w:rsidRDefault="00D46BD4" w:rsidP="00D46BD4">
      <w:pPr>
        <w:pStyle w:val="1"/>
        <w:rPr>
          <w:lang w:eastAsia="zh-CN"/>
        </w:rPr>
      </w:pPr>
      <w:r w:rsidRPr="006551CC">
        <w:rPr>
          <w:rFonts w:hint="eastAsia"/>
          <w:lang w:eastAsia="zh-CN"/>
        </w:rPr>
        <w:t>B</w:t>
      </w:r>
      <w:r w:rsidRPr="006551CC">
        <w:rPr>
          <w:lang w:eastAsia="zh-CN"/>
        </w:rPr>
        <w:t>ackground</w:t>
      </w:r>
    </w:p>
    <w:p w14:paraId="760A1E0C" w14:textId="0A1B52F2" w:rsidR="00DA5EE2" w:rsidRPr="004B565E" w:rsidRDefault="009E6CAC" w:rsidP="00DA5EE2">
      <w:pPr>
        <w:rPr>
          <w:lang w:val="en-US" w:eastAsia="zh-CN"/>
        </w:rPr>
      </w:pPr>
      <w:bookmarkStart w:id="3" w:name="_Hlk132059126"/>
      <w:r w:rsidRPr="00757EA0">
        <w:rPr>
          <w:lang w:eastAsia="zh-CN"/>
        </w:rPr>
        <w:t>During RAN4#10</w:t>
      </w:r>
      <w:r w:rsidR="003213A7">
        <w:rPr>
          <w:lang w:eastAsia="zh-CN"/>
        </w:rPr>
        <w:t>8</w:t>
      </w:r>
      <w:r w:rsidRPr="00757EA0">
        <w:rPr>
          <w:lang w:eastAsia="zh-CN"/>
        </w:rPr>
        <w:t xml:space="preserve"> meeting, WF</w:t>
      </w:r>
      <w:r>
        <w:rPr>
          <w:lang w:eastAsia="zh-CN"/>
        </w:rPr>
        <w:t xml:space="preserve"> </w:t>
      </w:r>
      <w:r>
        <w:rPr>
          <w:lang w:eastAsia="zh-CN"/>
        </w:rPr>
        <w:fldChar w:fldCharType="begin"/>
      </w:r>
      <w:r>
        <w:rPr>
          <w:lang w:eastAsia="zh-CN"/>
        </w:rPr>
        <w:instrText xml:space="preserve"> REF _Ref134632560 \r \h </w:instrText>
      </w:r>
      <w:r>
        <w:rPr>
          <w:lang w:eastAsia="zh-CN"/>
        </w:rPr>
      </w:r>
      <w:r>
        <w:rPr>
          <w:lang w:eastAsia="zh-CN"/>
        </w:rPr>
        <w:fldChar w:fldCharType="separate"/>
      </w:r>
      <w:r>
        <w:rPr>
          <w:lang w:eastAsia="zh-CN"/>
        </w:rPr>
        <w:t>[1]</w:t>
      </w:r>
      <w:r>
        <w:rPr>
          <w:lang w:eastAsia="zh-CN"/>
        </w:rPr>
        <w:fldChar w:fldCharType="end"/>
      </w:r>
      <w:r>
        <w:rPr>
          <w:lang w:eastAsia="zh-CN"/>
        </w:rPr>
        <w:t xml:space="preserve"> </w:t>
      </w:r>
      <w:r w:rsidR="0070303E" w:rsidRPr="0070303E">
        <w:rPr>
          <w:lang w:eastAsia="zh-CN"/>
        </w:rPr>
        <w:t>for FR2 HST demodulation requirements</w:t>
      </w:r>
      <w:r w:rsidRPr="00757EA0">
        <w:rPr>
          <w:lang w:eastAsia="zh-CN"/>
        </w:rPr>
        <w:t xml:space="preserve"> was approved. In this contribution, we share our views about </w:t>
      </w:r>
      <w:r w:rsidRPr="009E6CAC">
        <w:rPr>
          <w:lang w:eastAsia="zh-CN"/>
        </w:rPr>
        <w:t>deployment and channel modelling for HST FR2</w:t>
      </w:r>
      <w:r>
        <w:rPr>
          <w:lang w:eastAsia="zh-CN"/>
        </w:rPr>
        <w:t>.</w:t>
      </w:r>
    </w:p>
    <w:bookmarkEnd w:id="3"/>
    <w:p w14:paraId="4B381C34" w14:textId="082C2DC0" w:rsidR="00EA7C2F" w:rsidRDefault="00EA7C2F" w:rsidP="00D46BD4">
      <w:pPr>
        <w:pStyle w:val="1"/>
        <w:rPr>
          <w:lang w:val="en-US" w:eastAsia="zh-CN"/>
        </w:rPr>
      </w:pPr>
      <w:r>
        <w:rPr>
          <w:rFonts w:hint="eastAsia"/>
          <w:lang w:val="en-US" w:eastAsia="zh-CN"/>
        </w:rPr>
        <w:t>D</w:t>
      </w:r>
      <w:r>
        <w:rPr>
          <w:lang w:val="en-US" w:eastAsia="zh-CN"/>
        </w:rPr>
        <w:t>iscussion</w:t>
      </w:r>
    </w:p>
    <w:p w14:paraId="21E3D826" w14:textId="332F0EB4" w:rsidR="0033441E" w:rsidRDefault="0033441E" w:rsidP="0033441E">
      <w:pPr>
        <w:pStyle w:val="2"/>
        <w:rPr>
          <w:lang w:val="en-US" w:eastAsia="zh-CN"/>
        </w:rPr>
      </w:pPr>
      <w:r>
        <w:rPr>
          <w:lang w:val="en-US" w:eastAsia="zh-CN"/>
        </w:rPr>
        <w:t>S</w:t>
      </w:r>
      <w:r w:rsidRPr="0033441E">
        <w:rPr>
          <w:lang w:val="en-US" w:eastAsia="zh-CN"/>
        </w:rPr>
        <w:t>imultaneous Rx reception in open space scenario</w:t>
      </w:r>
    </w:p>
    <w:p w14:paraId="4301A67E" w14:textId="04592DB0" w:rsidR="00E736DA" w:rsidRDefault="00611640" w:rsidP="00E736DA">
      <w:pPr>
        <w:pStyle w:val="3"/>
        <w:rPr>
          <w:lang w:val="en-US" w:eastAsia="zh-CN"/>
        </w:rPr>
      </w:pPr>
      <w:r>
        <w:rPr>
          <w:lang w:val="en-US" w:eastAsia="zh-CN"/>
        </w:rPr>
        <w:t>R</w:t>
      </w:r>
      <w:r w:rsidRPr="00611640">
        <w:rPr>
          <w:lang w:val="en-US" w:eastAsia="zh-CN"/>
        </w:rPr>
        <w:t>elative power</w:t>
      </w:r>
    </w:p>
    <w:tbl>
      <w:tblPr>
        <w:tblStyle w:val="af4"/>
        <w:tblW w:w="0" w:type="auto"/>
        <w:tblLook w:val="04A0" w:firstRow="1" w:lastRow="0" w:firstColumn="1" w:lastColumn="0" w:noHBand="0" w:noVBand="1"/>
      </w:tblPr>
      <w:tblGrid>
        <w:gridCol w:w="10456"/>
      </w:tblGrid>
      <w:tr w:rsidR="00E736DA" w:rsidRPr="00611640" w14:paraId="0162F49A" w14:textId="77777777" w:rsidTr="00E736DA">
        <w:tc>
          <w:tcPr>
            <w:tcW w:w="10456" w:type="dxa"/>
          </w:tcPr>
          <w:p w14:paraId="0DF573F8" w14:textId="77777777" w:rsidR="00611640" w:rsidRPr="00611640" w:rsidRDefault="00611640" w:rsidP="00611640">
            <w:pPr>
              <w:spacing w:afterLines="50" w:after="156"/>
              <w:rPr>
                <w:i/>
                <w:lang w:eastAsia="zh-CN"/>
              </w:rPr>
            </w:pPr>
            <w:r w:rsidRPr="00611640">
              <w:rPr>
                <w:b/>
                <w:i/>
                <w:lang w:eastAsia="zh-CN"/>
              </w:rPr>
              <w:t>Agreement</w:t>
            </w:r>
            <w:r w:rsidRPr="00611640">
              <w:rPr>
                <w:i/>
                <w:lang w:eastAsia="zh-CN"/>
              </w:rPr>
              <w:t xml:space="preserve">: </w:t>
            </w:r>
          </w:p>
          <w:p w14:paraId="1C6E9716" w14:textId="77777777" w:rsidR="00611640" w:rsidRPr="00611640" w:rsidRDefault="00611640" w:rsidP="00611640">
            <w:pPr>
              <w:numPr>
                <w:ilvl w:val="0"/>
                <w:numId w:val="18"/>
              </w:numPr>
              <w:rPr>
                <w:i/>
                <w:lang w:eastAsia="zh-CN"/>
              </w:rPr>
            </w:pPr>
            <w:r w:rsidRPr="00611640">
              <w:rPr>
                <w:i/>
              </w:rPr>
              <w:t>Further discuss whether and how to model power profile across Rx chains under demodulation test cases with fixed FRC</w:t>
            </w:r>
          </w:p>
          <w:p w14:paraId="40A47D2D" w14:textId="260D8F44" w:rsidR="00E736DA" w:rsidRPr="00611640" w:rsidRDefault="00611640" w:rsidP="00611640">
            <w:pPr>
              <w:numPr>
                <w:ilvl w:val="1"/>
                <w:numId w:val="18"/>
              </w:numPr>
              <w:rPr>
                <w:i/>
                <w:lang w:eastAsia="zh-CN"/>
              </w:rPr>
            </w:pPr>
            <w:r w:rsidRPr="00611640">
              <w:rPr>
                <w:i/>
              </w:rPr>
              <w:t>Test feasibility need to be taken into account when selecting suitable test set-up.</w:t>
            </w:r>
          </w:p>
        </w:tc>
      </w:tr>
    </w:tbl>
    <w:p w14:paraId="138A1CDC" w14:textId="2C099271" w:rsidR="00AF2F86" w:rsidRPr="00AF2F86" w:rsidRDefault="00AF2F86" w:rsidP="00AF2F86">
      <w:pPr>
        <w:rPr>
          <w:lang w:val="en-US" w:eastAsia="zh-CN"/>
        </w:rPr>
      </w:pPr>
    </w:p>
    <w:p w14:paraId="53BB03CD" w14:textId="375BE81E" w:rsidR="00735B83" w:rsidRDefault="005725D2" w:rsidP="00E736DA">
      <w:pPr>
        <w:rPr>
          <w:lang w:val="en-US" w:eastAsia="zh-CN"/>
        </w:rPr>
      </w:pPr>
      <w:r>
        <w:rPr>
          <w:rFonts w:hint="eastAsia"/>
          <w:lang w:val="en-US" w:eastAsia="zh-CN"/>
        </w:rPr>
        <w:t>T</w:t>
      </w:r>
      <w:r>
        <w:rPr>
          <w:lang w:val="en-US" w:eastAsia="zh-CN"/>
        </w:rPr>
        <w:t xml:space="preserve">he only remained issue for the </w:t>
      </w:r>
      <w:r w:rsidR="00735B83">
        <w:rPr>
          <w:lang w:val="en-US" w:eastAsia="zh-CN"/>
        </w:rPr>
        <w:t xml:space="preserve">channel in </w:t>
      </w:r>
      <w:r w:rsidR="00735B83" w:rsidRPr="00735B83">
        <w:rPr>
          <w:lang w:val="en-US" w:eastAsia="zh-CN"/>
        </w:rPr>
        <w:t>open space scenario</w:t>
      </w:r>
      <w:r w:rsidR="00735B83">
        <w:rPr>
          <w:lang w:val="en-US" w:eastAsia="zh-CN"/>
        </w:rPr>
        <w:t xml:space="preserve"> is whether to </w:t>
      </w:r>
      <w:r w:rsidR="00735B83" w:rsidRPr="00735B83">
        <w:rPr>
          <w:lang w:val="en-US" w:eastAsia="zh-CN"/>
        </w:rPr>
        <w:t>model power profile</w:t>
      </w:r>
      <w:r w:rsidR="00735B83">
        <w:rPr>
          <w:lang w:val="en-US" w:eastAsia="zh-CN"/>
        </w:rPr>
        <w:t xml:space="preserve"> across Rx chains.</w:t>
      </w:r>
      <w:r w:rsidR="00735B83">
        <w:rPr>
          <w:rFonts w:hint="eastAsia"/>
          <w:lang w:val="en-US" w:eastAsia="zh-CN"/>
        </w:rPr>
        <w:t xml:space="preserve"> </w:t>
      </w:r>
      <w:r w:rsidR="00735B83">
        <w:rPr>
          <w:lang w:val="en-US" w:eastAsia="zh-CN"/>
        </w:rPr>
        <w:t>From our understanding, the power is imbalance for different Rx chain for the most of the time in the HST scenario considering the TRP d</w:t>
      </w:r>
      <w:r w:rsidR="00735B83" w:rsidRPr="00735B83">
        <w:rPr>
          <w:lang w:val="en-US" w:eastAsia="zh-CN"/>
        </w:rPr>
        <w:t>eployed along the tracks</w:t>
      </w:r>
      <w:r w:rsidR="00735B83">
        <w:rPr>
          <w:lang w:val="en-US" w:eastAsia="zh-CN"/>
        </w:rPr>
        <w:t xml:space="preserve">. So the </w:t>
      </w:r>
      <w:r w:rsidR="00735B83" w:rsidRPr="00735B83">
        <w:rPr>
          <w:lang w:val="en-US" w:eastAsia="zh-CN"/>
        </w:rPr>
        <w:t xml:space="preserve">power profile </w:t>
      </w:r>
      <w:r w:rsidR="00735B83">
        <w:rPr>
          <w:lang w:val="en-US" w:eastAsia="zh-CN"/>
        </w:rPr>
        <w:t xml:space="preserve">modelling is more accordance with the real scenario. However, from the demodulation performance test point of view, some simplification can be done in for convenience of the testing, such as create the channel scenario that is not exists in the real scenario. </w:t>
      </w:r>
      <w:r w:rsidR="00FD167C">
        <w:rPr>
          <w:lang w:val="en-US" w:eastAsia="zh-CN"/>
        </w:rPr>
        <w:t>For example, f</w:t>
      </w:r>
      <w:r w:rsidR="00735B83">
        <w:rPr>
          <w:lang w:val="en-US" w:eastAsia="zh-CN"/>
        </w:rPr>
        <w:t xml:space="preserve">or the legacy </w:t>
      </w:r>
      <w:r w:rsidR="00FD167C">
        <w:rPr>
          <w:lang w:val="en-US" w:eastAsia="zh-CN"/>
        </w:rPr>
        <w:t xml:space="preserve">HST </w:t>
      </w:r>
      <w:r w:rsidR="00735B83">
        <w:rPr>
          <w:lang w:val="en-US" w:eastAsia="zh-CN"/>
        </w:rPr>
        <w:t>demodulation tests, the power is fixed</w:t>
      </w:r>
      <w:r w:rsidR="006B1C96">
        <w:rPr>
          <w:lang w:val="en-US" w:eastAsia="zh-CN"/>
        </w:rPr>
        <w:t xml:space="preserve"> during the whole test to</w:t>
      </w:r>
      <w:r w:rsidR="00FD167C">
        <w:rPr>
          <w:lang w:val="en-US" w:eastAsia="zh-CN"/>
        </w:rPr>
        <w:t xml:space="preserve"> calculate the throughput at the target SNR</w:t>
      </w:r>
      <w:r w:rsidR="006B1C96">
        <w:rPr>
          <w:lang w:val="en-US" w:eastAsia="zh-CN"/>
        </w:rPr>
        <w:t>.</w:t>
      </w:r>
      <w:r w:rsidR="00FD167C">
        <w:rPr>
          <w:lang w:val="en-US" w:eastAsia="zh-CN"/>
        </w:rPr>
        <w:t xml:space="preserve"> For </w:t>
      </w:r>
      <w:r w:rsidR="00FD167C" w:rsidRPr="00FD167C">
        <w:rPr>
          <w:lang w:val="en-US" w:eastAsia="zh-CN"/>
        </w:rPr>
        <w:t>multi-Rx</w:t>
      </w:r>
      <w:r w:rsidR="00FD167C">
        <w:rPr>
          <w:lang w:val="en-US" w:eastAsia="zh-CN"/>
        </w:rPr>
        <w:t xml:space="preserve">, the reception of different Rx chains can be </w:t>
      </w:r>
      <w:r w:rsidR="00FD167C" w:rsidRPr="00FD167C">
        <w:rPr>
          <w:lang w:val="en-US" w:eastAsia="zh-CN"/>
        </w:rPr>
        <w:t>independent</w:t>
      </w:r>
      <w:r w:rsidR="00FD167C">
        <w:rPr>
          <w:lang w:val="en-US" w:eastAsia="zh-CN"/>
        </w:rPr>
        <w:t xml:space="preserve">. </w:t>
      </w:r>
      <w:r w:rsidR="006B1C96">
        <w:rPr>
          <w:rFonts w:hint="eastAsia"/>
          <w:lang w:val="en-US" w:eastAsia="zh-CN"/>
        </w:rPr>
        <w:t>T</w:t>
      </w:r>
      <w:r w:rsidR="006B1C96">
        <w:rPr>
          <w:lang w:val="en-US" w:eastAsia="zh-CN"/>
        </w:rPr>
        <w:t xml:space="preserve">herefore, </w:t>
      </w:r>
      <w:r w:rsidR="00FD167C">
        <w:rPr>
          <w:lang w:val="en-US" w:eastAsia="zh-CN"/>
        </w:rPr>
        <w:t xml:space="preserve">similarity, </w:t>
      </w:r>
      <w:r w:rsidR="006B1C96">
        <w:rPr>
          <w:lang w:val="en-US" w:eastAsia="zh-CN"/>
        </w:rPr>
        <w:t xml:space="preserve">we are fine to consider fixed power </w:t>
      </w:r>
      <w:r w:rsidR="006B1C96" w:rsidRPr="006B1C96">
        <w:rPr>
          <w:lang w:val="en-US" w:eastAsia="zh-CN"/>
        </w:rPr>
        <w:t>for each Rx chain for HST FR2 multi-Rx channel modelling.</w:t>
      </w:r>
    </w:p>
    <w:p w14:paraId="22263AA7" w14:textId="17FDA7ED" w:rsidR="00AB09C7" w:rsidRDefault="006B1C96" w:rsidP="00AB09C7">
      <w:pPr>
        <w:pStyle w:val="Proposal"/>
      </w:pPr>
      <w:r>
        <w:t xml:space="preserve">Consider the fixed power for each Rx chain for </w:t>
      </w:r>
      <w:r w:rsidRPr="006B1C96">
        <w:t>HST FR2 multi-Rx channel modelling</w:t>
      </w:r>
      <w:r>
        <w:t>.</w:t>
      </w:r>
    </w:p>
    <w:p w14:paraId="06EF3418" w14:textId="2E248CBE" w:rsidR="00D46BD4" w:rsidRPr="006551CC" w:rsidRDefault="00D46BD4" w:rsidP="00D46BD4">
      <w:pPr>
        <w:pStyle w:val="1"/>
        <w:rPr>
          <w:lang w:val="en-US" w:eastAsia="zh-CN"/>
        </w:rPr>
      </w:pPr>
      <w:r w:rsidRPr="006551CC">
        <w:rPr>
          <w:rFonts w:hint="eastAsia"/>
          <w:lang w:val="en-US" w:eastAsia="zh-CN"/>
        </w:rPr>
        <w:t>P</w:t>
      </w:r>
      <w:r w:rsidRPr="006551CC">
        <w:rPr>
          <w:lang w:val="en-US" w:eastAsia="zh-CN"/>
        </w:rPr>
        <w:t>roposals</w:t>
      </w:r>
    </w:p>
    <w:p w14:paraId="21AE391D" w14:textId="4689FD60" w:rsidR="008727FE" w:rsidRDefault="00D46BD4" w:rsidP="008727FE">
      <w:pPr>
        <w:rPr>
          <w:lang w:val="en-US" w:eastAsia="zh-CN"/>
        </w:rPr>
      </w:pPr>
      <w:r w:rsidRPr="006551CC">
        <w:rPr>
          <w:rFonts w:hint="eastAsia"/>
          <w:lang w:val="en-US" w:eastAsia="zh-CN"/>
        </w:rPr>
        <w:t xml:space="preserve">In this contribution, we </w:t>
      </w:r>
      <w:r w:rsidRPr="006551CC">
        <w:rPr>
          <w:lang w:val="en-US" w:eastAsia="zh-CN"/>
        </w:rPr>
        <w:t>discuss on</w:t>
      </w:r>
      <w:r w:rsidR="00EF27CF" w:rsidRPr="006551CC">
        <w:rPr>
          <w:lang w:val="en-US" w:eastAsia="zh-CN"/>
        </w:rPr>
        <w:t xml:space="preserve"> </w:t>
      </w:r>
      <w:r w:rsidR="009E6CAC" w:rsidRPr="009E6CAC">
        <w:rPr>
          <w:lang w:val="en-US" w:eastAsia="zh-CN"/>
        </w:rPr>
        <w:t>deployment and channel modelling for HST FR2</w:t>
      </w:r>
      <w:r w:rsidRPr="006551CC">
        <w:rPr>
          <w:lang w:val="en-US" w:eastAsia="zh-CN"/>
        </w:rPr>
        <w:t>. O</w:t>
      </w:r>
      <w:r w:rsidRPr="006551CC">
        <w:rPr>
          <w:rFonts w:hint="eastAsia"/>
          <w:lang w:val="en-US" w:eastAsia="zh-CN"/>
        </w:rPr>
        <w:t xml:space="preserve">ur </w:t>
      </w:r>
      <w:r w:rsidRPr="006551CC">
        <w:rPr>
          <w:lang w:val="en-US" w:eastAsia="zh-CN"/>
        </w:rPr>
        <w:t xml:space="preserve">observations and </w:t>
      </w:r>
      <w:r w:rsidRPr="006551CC">
        <w:rPr>
          <w:rFonts w:hint="eastAsia"/>
          <w:lang w:val="en-US" w:eastAsia="zh-CN"/>
        </w:rPr>
        <w:t>proposals are:</w:t>
      </w:r>
    </w:p>
    <w:p w14:paraId="77D5E214" w14:textId="77777777" w:rsidR="006B1C96" w:rsidRDefault="006B1C96" w:rsidP="006B1C96">
      <w:pPr>
        <w:pStyle w:val="Proposal"/>
        <w:numPr>
          <w:ilvl w:val="0"/>
          <w:numId w:val="25"/>
        </w:numPr>
      </w:pPr>
      <w:r>
        <w:t xml:space="preserve">Consider the fixed power for each Rx chain for </w:t>
      </w:r>
      <w:r w:rsidRPr="006B1C96">
        <w:t>HST FR2 multi-Rx channel modelling</w:t>
      </w:r>
      <w:r>
        <w:t>.</w:t>
      </w:r>
    </w:p>
    <w:p w14:paraId="01FAED56" w14:textId="77777777" w:rsidR="00D46BD4" w:rsidRPr="006551CC" w:rsidRDefault="00D46BD4" w:rsidP="00D46BD4">
      <w:pPr>
        <w:pStyle w:val="1"/>
        <w:rPr>
          <w:lang w:val="en-US" w:eastAsia="zh-CN"/>
        </w:rPr>
      </w:pPr>
      <w:r w:rsidRPr="006551CC">
        <w:rPr>
          <w:rFonts w:hint="eastAsia"/>
          <w:lang w:val="en-US" w:eastAsia="zh-CN"/>
        </w:rPr>
        <w:lastRenderedPageBreak/>
        <w:t>R</w:t>
      </w:r>
      <w:r w:rsidRPr="006551CC">
        <w:rPr>
          <w:lang w:val="en-US" w:eastAsia="zh-CN"/>
        </w:rPr>
        <w:t>eference</w:t>
      </w:r>
    </w:p>
    <w:p w14:paraId="126FB125" w14:textId="021BC2E4" w:rsidR="00A64ABC" w:rsidRDefault="00535494" w:rsidP="00964D21">
      <w:pPr>
        <w:pStyle w:val="Reference"/>
        <w:ind w:left="400" w:hanging="400"/>
        <w:rPr>
          <w:lang w:val="en-US" w:eastAsia="zh-CN"/>
        </w:rPr>
      </w:pPr>
      <w:bookmarkStart w:id="4" w:name="_Ref126587496"/>
      <w:bookmarkStart w:id="5" w:name="_Ref134632560"/>
      <w:r w:rsidRPr="00535494">
        <w:rPr>
          <w:lang w:val="en-US" w:eastAsia="zh-CN"/>
        </w:rPr>
        <w:t>R</w:t>
      </w:r>
      <w:bookmarkEnd w:id="4"/>
      <w:bookmarkEnd w:id="5"/>
      <w:r w:rsidR="0033441E" w:rsidRPr="0033441E">
        <w:rPr>
          <w:lang w:val="en-US" w:eastAsia="zh-CN"/>
        </w:rPr>
        <w:t>4-</w:t>
      </w:r>
      <w:bookmarkStart w:id="6" w:name="_Hlk134785567"/>
      <w:r w:rsidR="00D27208" w:rsidRPr="00D27208">
        <w:rPr>
          <w:lang w:val="en-US" w:eastAsia="zh-CN"/>
        </w:rPr>
        <w:t>2313919</w:t>
      </w:r>
      <w:r w:rsidR="0033441E" w:rsidRPr="0033441E">
        <w:rPr>
          <w:lang w:val="en-US" w:eastAsia="zh-CN"/>
        </w:rPr>
        <w:t xml:space="preserve">, WF </w:t>
      </w:r>
      <w:r w:rsidR="006B331C" w:rsidRPr="006B331C">
        <w:rPr>
          <w:lang w:val="en-US" w:eastAsia="zh-CN"/>
        </w:rPr>
        <w:t>for FR2 HST demodulation</w:t>
      </w:r>
      <w:r w:rsidR="0033441E" w:rsidRPr="0033441E">
        <w:rPr>
          <w:lang w:val="en-US" w:eastAsia="zh-CN"/>
        </w:rPr>
        <w:t>, RAN4#10</w:t>
      </w:r>
      <w:r w:rsidR="00D27208">
        <w:rPr>
          <w:lang w:val="en-US" w:eastAsia="zh-CN"/>
        </w:rPr>
        <w:t>8</w:t>
      </w:r>
      <w:r w:rsidR="0033441E" w:rsidRPr="0033441E">
        <w:rPr>
          <w:lang w:val="en-US" w:eastAsia="zh-CN"/>
        </w:rPr>
        <w:t>, Samsung</w:t>
      </w:r>
      <w:bookmarkEnd w:id="6"/>
    </w:p>
    <w:p w14:paraId="29D6DB70" w14:textId="713E1D48" w:rsidR="001229F1" w:rsidRPr="004C3524" w:rsidRDefault="001229F1" w:rsidP="00AC7557">
      <w:pPr>
        <w:rPr>
          <w:lang w:val="en-US" w:eastAsia="zh-CN"/>
        </w:rPr>
      </w:pPr>
    </w:p>
    <w:sectPr w:rsidR="001229F1" w:rsidRPr="004C3524"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3BB7A" w14:textId="77777777" w:rsidR="009A71C9" w:rsidRDefault="009A71C9" w:rsidP="009163A1">
      <w:pPr>
        <w:spacing w:after="0"/>
      </w:pPr>
      <w:r>
        <w:separator/>
      </w:r>
    </w:p>
  </w:endnote>
  <w:endnote w:type="continuationSeparator" w:id="0">
    <w:p w14:paraId="2B3CCB76" w14:textId="77777777" w:rsidR="009A71C9" w:rsidRDefault="009A71C9"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altName w:val="¸¼Àº °íµñ"/>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66D47C" w14:textId="77777777" w:rsidR="009A71C9" w:rsidRDefault="009A71C9" w:rsidP="009163A1">
      <w:pPr>
        <w:spacing w:after="0"/>
      </w:pPr>
      <w:r>
        <w:separator/>
      </w:r>
    </w:p>
  </w:footnote>
  <w:footnote w:type="continuationSeparator" w:id="0">
    <w:p w14:paraId="7A78A5C0" w14:textId="77777777" w:rsidR="009A71C9" w:rsidRDefault="009A71C9" w:rsidP="009163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767FB"/>
    <w:multiLevelType w:val="hybridMultilevel"/>
    <w:tmpl w:val="B560CB28"/>
    <w:lvl w:ilvl="0" w:tplc="34F8972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BA3F74"/>
    <w:multiLevelType w:val="hybridMultilevel"/>
    <w:tmpl w:val="211A66F8"/>
    <w:lvl w:ilvl="0" w:tplc="3372082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E421C8"/>
    <w:multiLevelType w:val="hybridMultilevel"/>
    <w:tmpl w:val="5D4EF532"/>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A707EF8"/>
    <w:multiLevelType w:val="hybridMultilevel"/>
    <w:tmpl w:val="AE78D1B8"/>
    <w:lvl w:ilvl="0" w:tplc="34F89728">
      <w:start w:val="1"/>
      <w:numFmt w:val="bullet"/>
      <w:lvlText w:val="-"/>
      <w:lvlJc w:val="left"/>
      <w:pPr>
        <w:ind w:left="420" w:hanging="420"/>
      </w:pPr>
      <w:rPr>
        <w:rFonts w:ascii="宋体" w:eastAsia="宋体" w:hAnsi="宋体" w:hint="eastAsia"/>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9" w15:restartNumberingAfterBreak="0">
    <w:nsid w:val="6E7138F6"/>
    <w:multiLevelType w:val="hybridMultilevel"/>
    <w:tmpl w:val="DF6E0944"/>
    <w:lvl w:ilvl="0" w:tplc="34F8972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F0416D"/>
    <w:multiLevelType w:val="hybridMultilevel"/>
    <w:tmpl w:val="73B8FF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EC342B6"/>
    <w:multiLevelType w:val="hybridMultilevel"/>
    <w:tmpl w:val="59188A08"/>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0"/>
  </w:num>
  <w:num w:numId="3">
    <w:abstractNumId w:val="2"/>
  </w:num>
  <w:num w:numId="4">
    <w:abstractNumId w:val="3"/>
  </w:num>
  <w:num w:numId="5">
    <w:abstractNumId w:val="7"/>
  </w:num>
  <w:num w:numId="6">
    <w:abstractNumId w:val="12"/>
  </w:num>
  <w:num w:numId="7">
    <w:abstractNumId w:val="0"/>
  </w:num>
  <w:num w:numId="8">
    <w:abstractNumId w:val="2"/>
    <w:lvlOverride w:ilvl="0">
      <w:startOverride w:val="1"/>
    </w:lvlOverride>
  </w:num>
  <w:num w:numId="9">
    <w:abstractNumId w:val="3"/>
    <w:lvlOverride w:ilvl="0">
      <w:startOverride w:val="1"/>
    </w:lvlOverride>
  </w:num>
  <w:num w:numId="10">
    <w:abstractNumId w:val="2"/>
    <w:lvlOverride w:ilvl="0">
      <w:startOverride w:val="1"/>
    </w:lvlOverride>
  </w:num>
  <w:num w:numId="11">
    <w:abstractNumId w:val="2"/>
    <w:lvlOverride w:ilvl="0">
      <w:startOverride w:val="1"/>
    </w:lvlOverride>
  </w:num>
  <w:num w:numId="12">
    <w:abstractNumId w:val="3"/>
    <w:lvlOverride w:ilvl="0">
      <w:startOverride w:val="1"/>
    </w:lvlOverride>
  </w:num>
  <w:num w:numId="13">
    <w:abstractNumId w:val="3"/>
    <w:lvlOverride w:ilvl="0">
      <w:startOverride w:val="1"/>
    </w:lvlOverride>
  </w:num>
  <w:num w:numId="14">
    <w:abstractNumId w:val="2"/>
    <w:lvlOverride w:ilvl="0">
      <w:startOverride w:val="1"/>
    </w:lvlOverride>
  </w:num>
  <w:num w:numId="15">
    <w:abstractNumId w:val="2"/>
    <w:lvlOverride w:ilvl="0">
      <w:startOverride w:val="1"/>
    </w:lvlOverride>
  </w:num>
  <w:num w:numId="16">
    <w:abstractNumId w:val="6"/>
  </w:num>
  <w:num w:numId="17">
    <w:abstractNumId w:val="2"/>
    <w:lvlOverride w:ilvl="0">
      <w:startOverride w:val="1"/>
    </w:lvlOverride>
  </w:num>
  <w:num w:numId="18">
    <w:abstractNumId w:val="4"/>
  </w:num>
  <w:num w:numId="19">
    <w:abstractNumId w:val="2"/>
    <w:lvlOverride w:ilvl="0">
      <w:startOverride w:val="1"/>
    </w:lvlOverride>
  </w:num>
  <w:num w:numId="20">
    <w:abstractNumId w:val="1"/>
  </w:num>
  <w:num w:numId="21">
    <w:abstractNumId w:val="11"/>
  </w:num>
  <w:num w:numId="22">
    <w:abstractNumId w:val="9"/>
  </w:num>
  <w:num w:numId="23">
    <w:abstractNumId w:val="2"/>
    <w:lvlOverride w:ilvl="0">
      <w:startOverride w:val="1"/>
    </w:lvlOverride>
  </w:num>
  <w:num w:numId="24">
    <w:abstractNumId w:val="5"/>
  </w:num>
  <w:num w:numId="25">
    <w:abstractNumId w:val="2"/>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12DC"/>
    <w:rsid w:val="00002753"/>
    <w:rsid w:val="00007237"/>
    <w:rsid w:val="00012342"/>
    <w:rsid w:val="0001581F"/>
    <w:rsid w:val="00016921"/>
    <w:rsid w:val="0002379D"/>
    <w:rsid w:val="0003042D"/>
    <w:rsid w:val="000306CB"/>
    <w:rsid w:val="00034F67"/>
    <w:rsid w:val="00040C05"/>
    <w:rsid w:val="000434C3"/>
    <w:rsid w:val="0004362D"/>
    <w:rsid w:val="00046805"/>
    <w:rsid w:val="00052512"/>
    <w:rsid w:val="000609E0"/>
    <w:rsid w:val="000745D8"/>
    <w:rsid w:val="00084253"/>
    <w:rsid w:val="00084E6B"/>
    <w:rsid w:val="00086031"/>
    <w:rsid w:val="00086A1D"/>
    <w:rsid w:val="000915E7"/>
    <w:rsid w:val="00091E18"/>
    <w:rsid w:val="000937B9"/>
    <w:rsid w:val="000A4806"/>
    <w:rsid w:val="000A5518"/>
    <w:rsid w:val="000A56DE"/>
    <w:rsid w:val="000A5856"/>
    <w:rsid w:val="000A6595"/>
    <w:rsid w:val="000A6E8B"/>
    <w:rsid w:val="000B174F"/>
    <w:rsid w:val="000C100F"/>
    <w:rsid w:val="000C1D73"/>
    <w:rsid w:val="000C2751"/>
    <w:rsid w:val="000C68F4"/>
    <w:rsid w:val="000C7B35"/>
    <w:rsid w:val="000D1987"/>
    <w:rsid w:val="000D1BEA"/>
    <w:rsid w:val="000D345A"/>
    <w:rsid w:val="000D6EBC"/>
    <w:rsid w:val="000E418E"/>
    <w:rsid w:val="000F0B45"/>
    <w:rsid w:val="000F20DF"/>
    <w:rsid w:val="000F268B"/>
    <w:rsid w:val="000F2F43"/>
    <w:rsid w:val="000F3941"/>
    <w:rsid w:val="000F3C06"/>
    <w:rsid w:val="000F6ADA"/>
    <w:rsid w:val="000F6E78"/>
    <w:rsid w:val="00101879"/>
    <w:rsid w:val="00106E4B"/>
    <w:rsid w:val="001108F8"/>
    <w:rsid w:val="00110D4B"/>
    <w:rsid w:val="0011677D"/>
    <w:rsid w:val="001175B5"/>
    <w:rsid w:val="00121173"/>
    <w:rsid w:val="001229F1"/>
    <w:rsid w:val="00136B1B"/>
    <w:rsid w:val="00140EFB"/>
    <w:rsid w:val="00141027"/>
    <w:rsid w:val="00142697"/>
    <w:rsid w:val="001439A6"/>
    <w:rsid w:val="00154948"/>
    <w:rsid w:val="001555C5"/>
    <w:rsid w:val="0015739F"/>
    <w:rsid w:val="00157D97"/>
    <w:rsid w:val="00166342"/>
    <w:rsid w:val="00167E9A"/>
    <w:rsid w:val="00170674"/>
    <w:rsid w:val="00171E01"/>
    <w:rsid w:val="00173BFB"/>
    <w:rsid w:val="00175DD4"/>
    <w:rsid w:val="00180C6D"/>
    <w:rsid w:val="00184CD2"/>
    <w:rsid w:val="00196D54"/>
    <w:rsid w:val="001A1FB2"/>
    <w:rsid w:val="001A2667"/>
    <w:rsid w:val="001B1E9A"/>
    <w:rsid w:val="001B38C0"/>
    <w:rsid w:val="001B4B37"/>
    <w:rsid w:val="001B6DE3"/>
    <w:rsid w:val="001B7488"/>
    <w:rsid w:val="001C2E61"/>
    <w:rsid w:val="001C3749"/>
    <w:rsid w:val="001C4440"/>
    <w:rsid w:val="001C4A50"/>
    <w:rsid w:val="001C6A0B"/>
    <w:rsid w:val="001D0B20"/>
    <w:rsid w:val="001D2E5F"/>
    <w:rsid w:val="001D54C7"/>
    <w:rsid w:val="001E3115"/>
    <w:rsid w:val="001E53A1"/>
    <w:rsid w:val="001E5A0A"/>
    <w:rsid w:val="001F00F8"/>
    <w:rsid w:val="001F0B11"/>
    <w:rsid w:val="001F44AE"/>
    <w:rsid w:val="001F660F"/>
    <w:rsid w:val="00201A9B"/>
    <w:rsid w:val="00204E15"/>
    <w:rsid w:val="002072AE"/>
    <w:rsid w:val="00207AAD"/>
    <w:rsid w:val="00214DBD"/>
    <w:rsid w:val="00221897"/>
    <w:rsid w:val="00222181"/>
    <w:rsid w:val="00222491"/>
    <w:rsid w:val="00222FC0"/>
    <w:rsid w:val="002232CE"/>
    <w:rsid w:val="00223345"/>
    <w:rsid w:val="00225021"/>
    <w:rsid w:val="00227867"/>
    <w:rsid w:val="0023211D"/>
    <w:rsid w:val="002400A3"/>
    <w:rsid w:val="00241199"/>
    <w:rsid w:val="0024213C"/>
    <w:rsid w:val="002439D3"/>
    <w:rsid w:val="002467A1"/>
    <w:rsid w:val="00247998"/>
    <w:rsid w:val="00250436"/>
    <w:rsid w:val="002517E4"/>
    <w:rsid w:val="0025198E"/>
    <w:rsid w:val="00254E94"/>
    <w:rsid w:val="00256403"/>
    <w:rsid w:val="00256515"/>
    <w:rsid w:val="00262B90"/>
    <w:rsid w:val="0026337D"/>
    <w:rsid w:val="00264A2C"/>
    <w:rsid w:val="00266441"/>
    <w:rsid w:val="0026679C"/>
    <w:rsid w:val="002739ED"/>
    <w:rsid w:val="00274204"/>
    <w:rsid w:val="0027571A"/>
    <w:rsid w:val="0028155C"/>
    <w:rsid w:val="0028661B"/>
    <w:rsid w:val="0029153F"/>
    <w:rsid w:val="0029225C"/>
    <w:rsid w:val="002928C5"/>
    <w:rsid w:val="00293C31"/>
    <w:rsid w:val="00295972"/>
    <w:rsid w:val="002977D6"/>
    <w:rsid w:val="002A00F4"/>
    <w:rsid w:val="002A2DEB"/>
    <w:rsid w:val="002A395D"/>
    <w:rsid w:val="002A43B2"/>
    <w:rsid w:val="002A79F3"/>
    <w:rsid w:val="002B2B37"/>
    <w:rsid w:val="002C5482"/>
    <w:rsid w:val="002C6722"/>
    <w:rsid w:val="002C7212"/>
    <w:rsid w:val="002D0711"/>
    <w:rsid w:val="002D17FD"/>
    <w:rsid w:val="002D3E2B"/>
    <w:rsid w:val="002D6D6A"/>
    <w:rsid w:val="002D7CE2"/>
    <w:rsid w:val="002E21F1"/>
    <w:rsid w:val="002E2F7D"/>
    <w:rsid w:val="002E6657"/>
    <w:rsid w:val="002F2196"/>
    <w:rsid w:val="002F4002"/>
    <w:rsid w:val="002F4BA9"/>
    <w:rsid w:val="002F6122"/>
    <w:rsid w:val="0030104D"/>
    <w:rsid w:val="00306370"/>
    <w:rsid w:val="00307584"/>
    <w:rsid w:val="00310F15"/>
    <w:rsid w:val="003124F1"/>
    <w:rsid w:val="00312EDF"/>
    <w:rsid w:val="00314027"/>
    <w:rsid w:val="0031498C"/>
    <w:rsid w:val="003213A7"/>
    <w:rsid w:val="00322452"/>
    <w:rsid w:val="00322769"/>
    <w:rsid w:val="00326831"/>
    <w:rsid w:val="00327B16"/>
    <w:rsid w:val="00332A2F"/>
    <w:rsid w:val="0033441E"/>
    <w:rsid w:val="0034114E"/>
    <w:rsid w:val="00342573"/>
    <w:rsid w:val="00342D38"/>
    <w:rsid w:val="00342F54"/>
    <w:rsid w:val="00343BBE"/>
    <w:rsid w:val="00343D1A"/>
    <w:rsid w:val="00346C56"/>
    <w:rsid w:val="003471F5"/>
    <w:rsid w:val="00351761"/>
    <w:rsid w:val="00356BEF"/>
    <w:rsid w:val="00356D0D"/>
    <w:rsid w:val="0036076E"/>
    <w:rsid w:val="00360E5F"/>
    <w:rsid w:val="00362E89"/>
    <w:rsid w:val="00366E98"/>
    <w:rsid w:val="00370C33"/>
    <w:rsid w:val="00373B5A"/>
    <w:rsid w:val="003742D3"/>
    <w:rsid w:val="00374D37"/>
    <w:rsid w:val="00375269"/>
    <w:rsid w:val="003815CA"/>
    <w:rsid w:val="00386D3F"/>
    <w:rsid w:val="0038762B"/>
    <w:rsid w:val="00390076"/>
    <w:rsid w:val="00393AD3"/>
    <w:rsid w:val="00394F1A"/>
    <w:rsid w:val="003955D1"/>
    <w:rsid w:val="00395B59"/>
    <w:rsid w:val="00396C7C"/>
    <w:rsid w:val="003A2CE1"/>
    <w:rsid w:val="003A518C"/>
    <w:rsid w:val="003B1587"/>
    <w:rsid w:val="003B6209"/>
    <w:rsid w:val="003B6518"/>
    <w:rsid w:val="003C2692"/>
    <w:rsid w:val="003C4089"/>
    <w:rsid w:val="003C4B01"/>
    <w:rsid w:val="003C53B3"/>
    <w:rsid w:val="003C5DE9"/>
    <w:rsid w:val="003D308C"/>
    <w:rsid w:val="003E0499"/>
    <w:rsid w:val="003E11CF"/>
    <w:rsid w:val="003E6D10"/>
    <w:rsid w:val="003E7958"/>
    <w:rsid w:val="003F087B"/>
    <w:rsid w:val="003F132C"/>
    <w:rsid w:val="003F1B39"/>
    <w:rsid w:val="003F2507"/>
    <w:rsid w:val="003F3605"/>
    <w:rsid w:val="003F4E35"/>
    <w:rsid w:val="003F588B"/>
    <w:rsid w:val="003F62CB"/>
    <w:rsid w:val="003F6C0B"/>
    <w:rsid w:val="003F7093"/>
    <w:rsid w:val="0040181A"/>
    <w:rsid w:val="00401A10"/>
    <w:rsid w:val="0041094E"/>
    <w:rsid w:val="00411700"/>
    <w:rsid w:val="00412CFF"/>
    <w:rsid w:val="004143BA"/>
    <w:rsid w:val="0041618E"/>
    <w:rsid w:val="00416BDF"/>
    <w:rsid w:val="00430809"/>
    <w:rsid w:val="004308FF"/>
    <w:rsid w:val="0043491A"/>
    <w:rsid w:val="004353D8"/>
    <w:rsid w:val="00435829"/>
    <w:rsid w:val="004453D2"/>
    <w:rsid w:val="00452050"/>
    <w:rsid w:val="0045261D"/>
    <w:rsid w:val="00452A90"/>
    <w:rsid w:val="004530D3"/>
    <w:rsid w:val="004575B7"/>
    <w:rsid w:val="00464C15"/>
    <w:rsid w:val="00466D17"/>
    <w:rsid w:val="00474160"/>
    <w:rsid w:val="004750C1"/>
    <w:rsid w:val="004757EA"/>
    <w:rsid w:val="004774C7"/>
    <w:rsid w:val="00481B5B"/>
    <w:rsid w:val="004842BC"/>
    <w:rsid w:val="00491B2D"/>
    <w:rsid w:val="004A0295"/>
    <w:rsid w:val="004A152B"/>
    <w:rsid w:val="004B0938"/>
    <w:rsid w:val="004B101B"/>
    <w:rsid w:val="004B25B2"/>
    <w:rsid w:val="004C01C4"/>
    <w:rsid w:val="004C3524"/>
    <w:rsid w:val="004C3767"/>
    <w:rsid w:val="004C3D1F"/>
    <w:rsid w:val="004C515A"/>
    <w:rsid w:val="004C5592"/>
    <w:rsid w:val="004C607D"/>
    <w:rsid w:val="004C739A"/>
    <w:rsid w:val="004D1D41"/>
    <w:rsid w:val="004D4B80"/>
    <w:rsid w:val="004D74A1"/>
    <w:rsid w:val="004D76A4"/>
    <w:rsid w:val="004E07E5"/>
    <w:rsid w:val="004E31ED"/>
    <w:rsid w:val="004E60C3"/>
    <w:rsid w:val="004F0B44"/>
    <w:rsid w:val="004F14B9"/>
    <w:rsid w:val="004F36F2"/>
    <w:rsid w:val="004F476C"/>
    <w:rsid w:val="004F4FC2"/>
    <w:rsid w:val="004F61E8"/>
    <w:rsid w:val="004F6B7A"/>
    <w:rsid w:val="0050109B"/>
    <w:rsid w:val="005013F6"/>
    <w:rsid w:val="00502DA7"/>
    <w:rsid w:val="00503B2B"/>
    <w:rsid w:val="005060E5"/>
    <w:rsid w:val="00513486"/>
    <w:rsid w:val="00517C7B"/>
    <w:rsid w:val="00520D28"/>
    <w:rsid w:val="00522372"/>
    <w:rsid w:val="00523DB3"/>
    <w:rsid w:val="005256C9"/>
    <w:rsid w:val="00525EDA"/>
    <w:rsid w:val="0052662F"/>
    <w:rsid w:val="00526EB5"/>
    <w:rsid w:val="00527924"/>
    <w:rsid w:val="005303A3"/>
    <w:rsid w:val="005324E6"/>
    <w:rsid w:val="00532969"/>
    <w:rsid w:val="00535494"/>
    <w:rsid w:val="00537C66"/>
    <w:rsid w:val="00550FA9"/>
    <w:rsid w:val="005520EE"/>
    <w:rsid w:val="00553E20"/>
    <w:rsid w:val="00555E12"/>
    <w:rsid w:val="00560F1D"/>
    <w:rsid w:val="00561B54"/>
    <w:rsid w:val="00564C94"/>
    <w:rsid w:val="00565834"/>
    <w:rsid w:val="00567D51"/>
    <w:rsid w:val="005725D2"/>
    <w:rsid w:val="00573A7E"/>
    <w:rsid w:val="00575CD9"/>
    <w:rsid w:val="00575DF2"/>
    <w:rsid w:val="00576D52"/>
    <w:rsid w:val="005776FD"/>
    <w:rsid w:val="00577917"/>
    <w:rsid w:val="00583DF4"/>
    <w:rsid w:val="005850D8"/>
    <w:rsid w:val="005876C9"/>
    <w:rsid w:val="005930B2"/>
    <w:rsid w:val="00594E70"/>
    <w:rsid w:val="005A0C1C"/>
    <w:rsid w:val="005A1CBB"/>
    <w:rsid w:val="005A35D3"/>
    <w:rsid w:val="005B1A8C"/>
    <w:rsid w:val="005B25FB"/>
    <w:rsid w:val="005B3B3E"/>
    <w:rsid w:val="005C3579"/>
    <w:rsid w:val="005C4773"/>
    <w:rsid w:val="005C7834"/>
    <w:rsid w:val="005D0C23"/>
    <w:rsid w:val="005D7B80"/>
    <w:rsid w:val="005D7F6A"/>
    <w:rsid w:val="005E0EAC"/>
    <w:rsid w:val="005E6131"/>
    <w:rsid w:val="005F3786"/>
    <w:rsid w:val="005F3C95"/>
    <w:rsid w:val="005F7A96"/>
    <w:rsid w:val="006012F4"/>
    <w:rsid w:val="00611640"/>
    <w:rsid w:val="00615D0B"/>
    <w:rsid w:val="00616955"/>
    <w:rsid w:val="00624A59"/>
    <w:rsid w:val="006254EF"/>
    <w:rsid w:val="00626C53"/>
    <w:rsid w:val="00632715"/>
    <w:rsid w:val="0063536C"/>
    <w:rsid w:val="00637807"/>
    <w:rsid w:val="006404A1"/>
    <w:rsid w:val="00641A0D"/>
    <w:rsid w:val="00644782"/>
    <w:rsid w:val="00646DA1"/>
    <w:rsid w:val="00650955"/>
    <w:rsid w:val="006525E7"/>
    <w:rsid w:val="006529DC"/>
    <w:rsid w:val="0065378D"/>
    <w:rsid w:val="006551CC"/>
    <w:rsid w:val="00657B61"/>
    <w:rsid w:val="00661D17"/>
    <w:rsid w:val="00662A91"/>
    <w:rsid w:val="00663402"/>
    <w:rsid w:val="006654A8"/>
    <w:rsid w:val="006660C7"/>
    <w:rsid w:val="00666675"/>
    <w:rsid w:val="0067773B"/>
    <w:rsid w:val="0068409E"/>
    <w:rsid w:val="00684BFD"/>
    <w:rsid w:val="006868DB"/>
    <w:rsid w:val="006870BA"/>
    <w:rsid w:val="006948DF"/>
    <w:rsid w:val="00697D1C"/>
    <w:rsid w:val="006A5212"/>
    <w:rsid w:val="006A648F"/>
    <w:rsid w:val="006A6EA3"/>
    <w:rsid w:val="006B12C7"/>
    <w:rsid w:val="006B1C96"/>
    <w:rsid w:val="006B2BAE"/>
    <w:rsid w:val="006B331C"/>
    <w:rsid w:val="006B3B45"/>
    <w:rsid w:val="006B3CBE"/>
    <w:rsid w:val="006B573C"/>
    <w:rsid w:val="006B64A3"/>
    <w:rsid w:val="006B7BB4"/>
    <w:rsid w:val="006C3F62"/>
    <w:rsid w:val="006C7B9D"/>
    <w:rsid w:val="006D3246"/>
    <w:rsid w:val="006D6765"/>
    <w:rsid w:val="006D75D7"/>
    <w:rsid w:val="006E2A89"/>
    <w:rsid w:val="006E446A"/>
    <w:rsid w:val="006F2282"/>
    <w:rsid w:val="006F4EBE"/>
    <w:rsid w:val="006F6DD2"/>
    <w:rsid w:val="006F6F96"/>
    <w:rsid w:val="007023F1"/>
    <w:rsid w:val="0070303E"/>
    <w:rsid w:val="007054F0"/>
    <w:rsid w:val="00707AA8"/>
    <w:rsid w:val="00710B70"/>
    <w:rsid w:val="00710F64"/>
    <w:rsid w:val="00713FFB"/>
    <w:rsid w:val="0071423E"/>
    <w:rsid w:val="00714D85"/>
    <w:rsid w:val="0071642F"/>
    <w:rsid w:val="00716705"/>
    <w:rsid w:val="00716D1B"/>
    <w:rsid w:val="00717CD0"/>
    <w:rsid w:val="00721757"/>
    <w:rsid w:val="0072378A"/>
    <w:rsid w:val="00723859"/>
    <w:rsid w:val="00724F2D"/>
    <w:rsid w:val="007270A7"/>
    <w:rsid w:val="00730405"/>
    <w:rsid w:val="00732239"/>
    <w:rsid w:val="007322C6"/>
    <w:rsid w:val="00733272"/>
    <w:rsid w:val="00735B83"/>
    <w:rsid w:val="0073685B"/>
    <w:rsid w:val="007408CC"/>
    <w:rsid w:val="00744FBF"/>
    <w:rsid w:val="0074654E"/>
    <w:rsid w:val="00750013"/>
    <w:rsid w:val="0075117E"/>
    <w:rsid w:val="007552D4"/>
    <w:rsid w:val="00757E55"/>
    <w:rsid w:val="0076193C"/>
    <w:rsid w:val="00762132"/>
    <w:rsid w:val="00765092"/>
    <w:rsid w:val="007655C2"/>
    <w:rsid w:val="0076674F"/>
    <w:rsid w:val="00767B27"/>
    <w:rsid w:val="00775433"/>
    <w:rsid w:val="00775C27"/>
    <w:rsid w:val="00777074"/>
    <w:rsid w:val="007808BE"/>
    <w:rsid w:val="007846E4"/>
    <w:rsid w:val="00786759"/>
    <w:rsid w:val="00791361"/>
    <w:rsid w:val="00795394"/>
    <w:rsid w:val="007970AF"/>
    <w:rsid w:val="007A67E3"/>
    <w:rsid w:val="007A6C16"/>
    <w:rsid w:val="007B29FA"/>
    <w:rsid w:val="007B61F6"/>
    <w:rsid w:val="007C0DBC"/>
    <w:rsid w:val="007C3621"/>
    <w:rsid w:val="007C3635"/>
    <w:rsid w:val="007C404F"/>
    <w:rsid w:val="007C4349"/>
    <w:rsid w:val="007C4AD1"/>
    <w:rsid w:val="007D007C"/>
    <w:rsid w:val="007D020D"/>
    <w:rsid w:val="007D050C"/>
    <w:rsid w:val="007D2632"/>
    <w:rsid w:val="007D6D0D"/>
    <w:rsid w:val="007D6DC7"/>
    <w:rsid w:val="007E03D3"/>
    <w:rsid w:val="007E26E7"/>
    <w:rsid w:val="007E3DC0"/>
    <w:rsid w:val="007E6E59"/>
    <w:rsid w:val="007E7019"/>
    <w:rsid w:val="007E7702"/>
    <w:rsid w:val="007F0956"/>
    <w:rsid w:val="0080117D"/>
    <w:rsid w:val="00804C38"/>
    <w:rsid w:val="00805D20"/>
    <w:rsid w:val="00810CF0"/>
    <w:rsid w:val="00812FE3"/>
    <w:rsid w:val="00816459"/>
    <w:rsid w:val="008178C0"/>
    <w:rsid w:val="00821341"/>
    <w:rsid w:val="00821440"/>
    <w:rsid w:val="008218D9"/>
    <w:rsid w:val="00823542"/>
    <w:rsid w:val="0082437D"/>
    <w:rsid w:val="00825BC9"/>
    <w:rsid w:val="00826757"/>
    <w:rsid w:val="00831B0C"/>
    <w:rsid w:val="0083678C"/>
    <w:rsid w:val="008428E5"/>
    <w:rsid w:val="0084642A"/>
    <w:rsid w:val="008466C6"/>
    <w:rsid w:val="00846F6F"/>
    <w:rsid w:val="0084779A"/>
    <w:rsid w:val="00847B68"/>
    <w:rsid w:val="00851AC2"/>
    <w:rsid w:val="008527F5"/>
    <w:rsid w:val="00857EA4"/>
    <w:rsid w:val="008664AE"/>
    <w:rsid w:val="008672A0"/>
    <w:rsid w:val="008727FE"/>
    <w:rsid w:val="00872EDD"/>
    <w:rsid w:val="00873115"/>
    <w:rsid w:val="0087443A"/>
    <w:rsid w:val="00874ED9"/>
    <w:rsid w:val="00876136"/>
    <w:rsid w:val="008804CB"/>
    <w:rsid w:val="00880C4B"/>
    <w:rsid w:val="0088496F"/>
    <w:rsid w:val="00894931"/>
    <w:rsid w:val="00894F29"/>
    <w:rsid w:val="008A732B"/>
    <w:rsid w:val="008A7439"/>
    <w:rsid w:val="008B06F0"/>
    <w:rsid w:val="008B09C7"/>
    <w:rsid w:val="008B286B"/>
    <w:rsid w:val="008C52B1"/>
    <w:rsid w:val="008C70FA"/>
    <w:rsid w:val="008D2CAD"/>
    <w:rsid w:val="008D60D0"/>
    <w:rsid w:val="008D61DE"/>
    <w:rsid w:val="008D6925"/>
    <w:rsid w:val="008E0C69"/>
    <w:rsid w:val="008E2E9E"/>
    <w:rsid w:val="008E4267"/>
    <w:rsid w:val="008E540E"/>
    <w:rsid w:val="008E670F"/>
    <w:rsid w:val="008E792A"/>
    <w:rsid w:val="008F1A11"/>
    <w:rsid w:val="00900EB8"/>
    <w:rsid w:val="00902B8D"/>
    <w:rsid w:val="00903F6A"/>
    <w:rsid w:val="00904B01"/>
    <w:rsid w:val="0091024F"/>
    <w:rsid w:val="00910A88"/>
    <w:rsid w:val="00910DCD"/>
    <w:rsid w:val="00910E72"/>
    <w:rsid w:val="00915630"/>
    <w:rsid w:val="00915CA9"/>
    <w:rsid w:val="009163A1"/>
    <w:rsid w:val="00922714"/>
    <w:rsid w:val="009227B3"/>
    <w:rsid w:val="009342E2"/>
    <w:rsid w:val="00940C78"/>
    <w:rsid w:val="009466A7"/>
    <w:rsid w:val="00951714"/>
    <w:rsid w:val="009521C3"/>
    <w:rsid w:val="00954768"/>
    <w:rsid w:val="00954EA3"/>
    <w:rsid w:val="0095517A"/>
    <w:rsid w:val="00955280"/>
    <w:rsid w:val="00955313"/>
    <w:rsid w:val="009557F1"/>
    <w:rsid w:val="009614E1"/>
    <w:rsid w:val="00962C79"/>
    <w:rsid w:val="00963048"/>
    <w:rsid w:val="00964D21"/>
    <w:rsid w:val="00965007"/>
    <w:rsid w:val="00974350"/>
    <w:rsid w:val="00977865"/>
    <w:rsid w:val="00981E4A"/>
    <w:rsid w:val="00984EDF"/>
    <w:rsid w:val="00986589"/>
    <w:rsid w:val="009966D0"/>
    <w:rsid w:val="0099790B"/>
    <w:rsid w:val="009A0F65"/>
    <w:rsid w:val="009A6B60"/>
    <w:rsid w:val="009A71C9"/>
    <w:rsid w:val="009B14B9"/>
    <w:rsid w:val="009B3709"/>
    <w:rsid w:val="009B49B2"/>
    <w:rsid w:val="009B553C"/>
    <w:rsid w:val="009C17B0"/>
    <w:rsid w:val="009C1CE9"/>
    <w:rsid w:val="009C2E19"/>
    <w:rsid w:val="009C31D1"/>
    <w:rsid w:val="009C7A2D"/>
    <w:rsid w:val="009D568F"/>
    <w:rsid w:val="009D78C8"/>
    <w:rsid w:val="009E16B6"/>
    <w:rsid w:val="009E3FE5"/>
    <w:rsid w:val="009E4A12"/>
    <w:rsid w:val="009E4EFB"/>
    <w:rsid w:val="009E6CAC"/>
    <w:rsid w:val="009E724D"/>
    <w:rsid w:val="009E7A99"/>
    <w:rsid w:val="00A00C53"/>
    <w:rsid w:val="00A00CDD"/>
    <w:rsid w:val="00A04A52"/>
    <w:rsid w:val="00A07C44"/>
    <w:rsid w:val="00A1234D"/>
    <w:rsid w:val="00A123A9"/>
    <w:rsid w:val="00A20EF5"/>
    <w:rsid w:val="00A217B8"/>
    <w:rsid w:val="00A22FCF"/>
    <w:rsid w:val="00A22FD2"/>
    <w:rsid w:val="00A25E88"/>
    <w:rsid w:val="00A310CC"/>
    <w:rsid w:val="00A34A35"/>
    <w:rsid w:val="00A3536B"/>
    <w:rsid w:val="00A4708B"/>
    <w:rsid w:val="00A57A70"/>
    <w:rsid w:val="00A62D36"/>
    <w:rsid w:val="00A64ABC"/>
    <w:rsid w:val="00A6690E"/>
    <w:rsid w:val="00A66E60"/>
    <w:rsid w:val="00A70F98"/>
    <w:rsid w:val="00A73ABD"/>
    <w:rsid w:val="00A80BB8"/>
    <w:rsid w:val="00A829F3"/>
    <w:rsid w:val="00A85837"/>
    <w:rsid w:val="00A85D49"/>
    <w:rsid w:val="00A908DC"/>
    <w:rsid w:val="00A9136D"/>
    <w:rsid w:val="00A929F5"/>
    <w:rsid w:val="00A942CA"/>
    <w:rsid w:val="00A94B1F"/>
    <w:rsid w:val="00A9559C"/>
    <w:rsid w:val="00AA23B3"/>
    <w:rsid w:val="00AA3E3D"/>
    <w:rsid w:val="00AA488B"/>
    <w:rsid w:val="00AA6FF1"/>
    <w:rsid w:val="00AB09C7"/>
    <w:rsid w:val="00AB0FC5"/>
    <w:rsid w:val="00AB3519"/>
    <w:rsid w:val="00AB72E3"/>
    <w:rsid w:val="00AC0BD3"/>
    <w:rsid w:val="00AC461A"/>
    <w:rsid w:val="00AC5345"/>
    <w:rsid w:val="00AC5CD4"/>
    <w:rsid w:val="00AC7557"/>
    <w:rsid w:val="00AC7D1F"/>
    <w:rsid w:val="00AE2768"/>
    <w:rsid w:val="00AE340E"/>
    <w:rsid w:val="00AF2F86"/>
    <w:rsid w:val="00AF5146"/>
    <w:rsid w:val="00AF6D41"/>
    <w:rsid w:val="00AF7A6A"/>
    <w:rsid w:val="00B10580"/>
    <w:rsid w:val="00B131DF"/>
    <w:rsid w:val="00B30C97"/>
    <w:rsid w:val="00B30DDD"/>
    <w:rsid w:val="00B311A7"/>
    <w:rsid w:val="00B33D45"/>
    <w:rsid w:val="00B34E5A"/>
    <w:rsid w:val="00B406DC"/>
    <w:rsid w:val="00B42BA3"/>
    <w:rsid w:val="00B443A8"/>
    <w:rsid w:val="00B44FD7"/>
    <w:rsid w:val="00B45683"/>
    <w:rsid w:val="00B505EB"/>
    <w:rsid w:val="00B5207A"/>
    <w:rsid w:val="00B53662"/>
    <w:rsid w:val="00B5536E"/>
    <w:rsid w:val="00B57083"/>
    <w:rsid w:val="00B57BBD"/>
    <w:rsid w:val="00B63D4E"/>
    <w:rsid w:val="00B64841"/>
    <w:rsid w:val="00B6490F"/>
    <w:rsid w:val="00B65CD0"/>
    <w:rsid w:val="00B66E1F"/>
    <w:rsid w:val="00B67322"/>
    <w:rsid w:val="00B707EE"/>
    <w:rsid w:val="00B72A97"/>
    <w:rsid w:val="00B759EA"/>
    <w:rsid w:val="00B77DAE"/>
    <w:rsid w:val="00B77F2E"/>
    <w:rsid w:val="00B85780"/>
    <w:rsid w:val="00B90905"/>
    <w:rsid w:val="00B9176E"/>
    <w:rsid w:val="00B93693"/>
    <w:rsid w:val="00B9392A"/>
    <w:rsid w:val="00B9395D"/>
    <w:rsid w:val="00BA0D01"/>
    <w:rsid w:val="00BA204D"/>
    <w:rsid w:val="00BA3F6A"/>
    <w:rsid w:val="00BA7304"/>
    <w:rsid w:val="00BB37C8"/>
    <w:rsid w:val="00BB4906"/>
    <w:rsid w:val="00BB522A"/>
    <w:rsid w:val="00BC014F"/>
    <w:rsid w:val="00BC180C"/>
    <w:rsid w:val="00BC4DE3"/>
    <w:rsid w:val="00BC6157"/>
    <w:rsid w:val="00BD0EAE"/>
    <w:rsid w:val="00BD34D5"/>
    <w:rsid w:val="00BD37CB"/>
    <w:rsid w:val="00BD3806"/>
    <w:rsid w:val="00BD4737"/>
    <w:rsid w:val="00BD6A04"/>
    <w:rsid w:val="00BD7807"/>
    <w:rsid w:val="00BE0216"/>
    <w:rsid w:val="00BE0AE6"/>
    <w:rsid w:val="00BE2B16"/>
    <w:rsid w:val="00BE30EC"/>
    <w:rsid w:val="00BE4E7F"/>
    <w:rsid w:val="00BE64CF"/>
    <w:rsid w:val="00BE75FF"/>
    <w:rsid w:val="00BE79CD"/>
    <w:rsid w:val="00BF055D"/>
    <w:rsid w:val="00C006CD"/>
    <w:rsid w:val="00C027C5"/>
    <w:rsid w:val="00C03843"/>
    <w:rsid w:val="00C04B86"/>
    <w:rsid w:val="00C06889"/>
    <w:rsid w:val="00C12709"/>
    <w:rsid w:val="00C14381"/>
    <w:rsid w:val="00C15054"/>
    <w:rsid w:val="00C15094"/>
    <w:rsid w:val="00C17141"/>
    <w:rsid w:val="00C26B92"/>
    <w:rsid w:val="00C34D9E"/>
    <w:rsid w:val="00C40747"/>
    <w:rsid w:val="00C415C5"/>
    <w:rsid w:val="00C4297C"/>
    <w:rsid w:val="00C43A6E"/>
    <w:rsid w:val="00C44D88"/>
    <w:rsid w:val="00C51D3D"/>
    <w:rsid w:val="00C55A77"/>
    <w:rsid w:val="00C57746"/>
    <w:rsid w:val="00C6195C"/>
    <w:rsid w:val="00C663FA"/>
    <w:rsid w:val="00C71D5F"/>
    <w:rsid w:val="00C73164"/>
    <w:rsid w:val="00C75E49"/>
    <w:rsid w:val="00C76055"/>
    <w:rsid w:val="00C818A9"/>
    <w:rsid w:val="00C81A9B"/>
    <w:rsid w:val="00C9280E"/>
    <w:rsid w:val="00C94719"/>
    <w:rsid w:val="00C9778E"/>
    <w:rsid w:val="00CA00E0"/>
    <w:rsid w:val="00CA08C6"/>
    <w:rsid w:val="00CA12E9"/>
    <w:rsid w:val="00CB2CCF"/>
    <w:rsid w:val="00CB4AD4"/>
    <w:rsid w:val="00CB4E1F"/>
    <w:rsid w:val="00CB5BC2"/>
    <w:rsid w:val="00CB7883"/>
    <w:rsid w:val="00CC519B"/>
    <w:rsid w:val="00CC6F78"/>
    <w:rsid w:val="00CD018D"/>
    <w:rsid w:val="00CD2D65"/>
    <w:rsid w:val="00CD38EA"/>
    <w:rsid w:val="00CD7A7A"/>
    <w:rsid w:val="00CE1C90"/>
    <w:rsid w:val="00CE2DD4"/>
    <w:rsid w:val="00CF17A5"/>
    <w:rsid w:val="00CF2EB8"/>
    <w:rsid w:val="00CF4E89"/>
    <w:rsid w:val="00CF77FF"/>
    <w:rsid w:val="00D01FDA"/>
    <w:rsid w:val="00D121FD"/>
    <w:rsid w:val="00D13468"/>
    <w:rsid w:val="00D13527"/>
    <w:rsid w:val="00D14BDA"/>
    <w:rsid w:val="00D14F0F"/>
    <w:rsid w:val="00D20AA0"/>
    <w:rsid w:val="00D2446B"/>
    <w:rsid w:val="00D27208"/>
    <w:rsid w:val="00D30B86"/>
    <w:rsid w:val="00D346A5"/>
    <w:rsid w:val="00D40BA1"/>
    <w:rsid w:val="00D421F7"/>
    <w:rsid w:val="00D44284"/>
    <w:rsid w:val="00D44F00"/>
    <w:rsid w:val="00D46BD4"/>
    <w:rsid w:val="00D4790B"/>
    <w:rsid w:val="00D514FE"/>
    <w:rsid w:val="00D524A8"/>
    <w:rsid w:val="00D53400"/>
    <w:rsid w:val="00D558C8"/>
    <w:rsid w:val="00D601C0"/>
    <w:rsid w:val="00D64F14"/>
    <w:rsid w:val="00D661F4"/>
    <w:rsid w:val="00D66FCA"/>
    <w:rsid w:val="00D679AF"/>
    <w:rsid w:val="00D74B47"/>
    <w:rsid w:val="00D753C5"/>
    <w:rsid w:val="00D76BB7"/>
    <w:rsid w:val="00D77231"/>
    <w:rsid w:val="00D81490"/>
    <w:rsid w:val="00D82A0F"/>
    <w:rsid w:val="00D82B82"/>
    <w:rsid w:val="00D83692"/>
    <w:rsid w:val="00D85B25"/>
    <w:rsid w:val="00D87106"/>
    <w:rsid w:val="00D87AC9"/>
    <w:rsid w:val="00D90964"/>
    <w:rsid w:val="00D92189"/>
    <w:rsid w:val="00D964F4"/>
    <w:rsid w:val="00DA0A73"/>
    <w:rsid w:val="00DA1D78"/>
    <w:rsid w:val="00DA25CB"/>
    <w:rsid w:val="00DA38C9"/>
    <w:rsid w:val="00DA3FDC"/>
    <w:rsid w:val="00DA550D"/>
    <w:rsid w:val="00DA5959"/>
    <w:rsid w:val="00DA5EE2"/>
    <w:rsid w:val="00DA7B34"/>
    <w:rsid w:val="00DB29DC"/>
    <w:rsid w:val="00DB32B1"/>
    <w:rsid w:val="00DB7A11"/>
    <w:rsid w:val="00DB7D09"/>
    <w:rsid w:val="00DC046F"/>
    <w:rsid w:val="00DC122D"/>
    <w:rsid w:val="00DC15D7"/>
    <w:rsid w:val="00DC4085"/>
    <w:rsid w:val="00DD02F4"/>
    <w:rsid w:val="00DD3394"/>
    <w:rsid w:val="00DD4408"/>
    <w:rsid w:val="00DD45CB"/>
    <w:rsid w:val="00DD55BF"/>
    <w:rsid w:val="00DD70E0"/>
    <w:rsid w:val="00DD7135"/>
    <w:rsid w:val="00DE0511"/>
    <w:rsid w:val="00DE26CF"/>
    <w:rsid w:val="00DE7D7A"/>
    <w:rsid w:val="00DF0FD5"/>
    <w:rsid w:val="00DF2FBF"/>
    <w:rsid w:val="00DF32B5"/>
    <w:rsid w:val="00E00C06"/>
    <w:rsid w:val="00E0215C"/>
    <w:rsid w:val="00E14775"/>
    <w:rsid w:val="00E157C7"/>
    <w:rsid w:val="00E20982"/>
    <w:rsid w:val="00E23903"/>
    <w:rsid w:val="00E25220"/>
    <w:rsid w:val="00E375A2"/>
    <w:rsid w:val="00E44E68"/>
    <w:rsid w:val="00E504C1"/>
    <w:rsid w:val="00E50BF7"/>
    <w:rsid w:val="00E52409"/>
    <w:rsid w:val="00E54304"/>
    <w:rsid w:val="00E54314"/>
    <w:rsid w:val="00E579E1"/>
    <w:rsid w:val="00E57A0C"/>
    <w:rsid w:val="00E62062"/>
    <w:rsid w:val="00E6423E"/>
    <w:rsid w:val="00E64659"/>
    <w:rsid w:val="00E6511D"/>
    <w:rsid w:val="00E65A5F"/>
    <w:rsid w:val="00E65CE8"/>
    <w:rsid w:val="00E7115B"/>
    <w:rsid w:val="00E736DA"/>
    <w:rsid w:val="00E73756"/>
    <w:rsid w:val="00E77C55"/>
    <w:rsid w:val="00E77E8A"/>
    <w:rsid w:val="00E8060F"/>
    <w:rsid w:val="00E8187B"/>
    <w:rsid w:val="00E8582B"/>
    <w:rsid w:val="00E87430"/>
    <w:rsid w:val="00E879F8"/>
    <w:rsid w:val="00E91177"/>
    <w:rsid w:val="00E9301A"/>
    <w:rsid w:val="00E95A33"/>
    <w:rsid w:val="00EA7B14"/>
    <w:rsid w:val="00EA7C2F"/>
    <w:rsid w:val="00EB4124"/>
    <w:rsid w:val="00EB5043"/>
    <w:rsid w:val="00EB72E6"/>
    <w:rsid w:val="00EB7C78"/>
    <w:rsid w:val="00EC330C"/>
    <w:rsid w:val="00EC7ECD"/>
    <w:rsid w:val="00ED0381"/>
    <w:rsid w:val="00ED077D"/>
    <w:rsid w:val="00EE1B16"/>
    <w:rsid w:val="00EE1E5C"/>
    <w:rsid w:val="00EE2BB3"/>
    <w:rsid w:val="00EE6DAC"/>
    <w:rsid w:val="00EE727A"/>
    <w:rsid w:val="00EF0103"/>
    <w:rsid w:val="00EF0286"/>
    <w:rsid w:val="00EF0D48"/>
    <w:rsid w:val="00EF12FA"/>
    <w:rsid w:val="00EF27CF"/>
    <w:rsid w:val="00EF2C83"/>
    <w:rsid w:val="00EF731D"/>
    <w:rsid w:val="00EF78B1"/>
    <w:rsid w:val="00F00DD8"/>
    <w:rsid w:val="00F02CA1"/>
    <w:rsid w:val="00F031CC"/>
    <w:rsid w:val="00F05C59"/>
    <w:rsid w:val="00F11E5B"/>
    <w:rsid w:val="00F126C1"/>
    <w:rsid w:val="00F1293E"/>
    <w:rsid w:val="00F12E3B"/>
    <w:rsid w:val="00F13DE0"/>
    <w:rsid w:val="00F14EA8"/>
    <w:rsid w:val="00F17E00"/>
    <w:rsid w:val="00F20276"/>
    <w:rsid w:val="00F20EB8"/>
    <w:rsid w:val="00F222B8"/>
    <w:rsid w:val="00F22E38"/>
    <w:rsid w:val="00F237C2"/>
    <w:rsid w:val="00F242C4"/>
    <w:rsid w:val="00F30523"/>
    <w:rsid w:val="00F40AEF"/>
    <w:rsid w:val="00F50497"/>
    <w:rsid w:val="00F50B29"/>
    <w:rsid w:val="00F52274"/>
    <w:rsid w:val="00F539C3"/>
    <w:rsid w:val="00F56A5E"/>
    <w:rsid w:val="00F607D8"/>
    <w:rsid w:val="00F62AC9"/>
    <w:rsid w:val="00F63240"/>
    <w:rsid w:val="00F6403B"/>
    <w:rsid w:val="00F66FC6"/>
    <w:rsid w:val="00F7182A"/>
    <w:rsid w:val="00F77689"/>
    <w:rsid w:val="00F92DD5"/>
    <w:rsid w:val="00F97356"/>
    <w:rsid w:val="00F97713"/>
    <w:rsid w:val="00FA7696"/>
    <w:rsid w:val="00FB172E"/>
    <w:rsid w:val="00FB2EC7"/>
    <w:rsid w:val="00FB51AC"/>
    <w:rsid w:val="00FB5658"/>
    <w:rsid w:val="00FC0CDF"/>
    <w:rsid w:val="00FC34C6"/>
    <w:rsid w:val="00FD167C"/>
    <w:rsid w:val="00FD18AC"/>
    <w:rsid w:val="00FD3083"/>
    <w:rsid w:val="00FD4842"/>
    <w:rsid w:val="00FD5ADC"/>
    <w:rsid w:val="00FE0347"/>
    <w:rsid w:val="00FE1AEA"/>
    <w:rsid w:val="00FE4C62"/>
    <w:rsid w:val="00FE6330"/>
    <w:rsid w:val="00FF14F1"/>
    <w:rsid w:val="00FF14FB"/>
    <w:rsid w:val="00FF42A4"/>
    <w:rsid w:val="00FF5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331F83"/>
  <w15:chartTrackingRefBased/>
  <w15:docId w15:val="{34DBFF0D-261E-4FED-A174-1DD9B5792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D3246"/>
    <w:pPr>
      <w:spacing w:after="180"/>
    </w:pPr>
    <w:rPr>
      <w:rFonts w:ascii="Times New Roman" w:hAnsi="Times New Roman"/>
      <w:lang w:val="en-GB" w:eastAsia="en-US"/>
    </w:rPr>
  </w:style>
  <w:style w:type="paragraph" w:styleId="1">
    <w:name w:val="heading 1"/>
    <w:next w:val="a"/>
    <w:link w:val="10"/>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0"/>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0"/>
    <w:unhideWhenUsed/>
    <w:qFormat/>
    <w:rsid w:val="00AF5146"/>
    <w:pPr>
      <w:numPr>
        <w:ilvl w:val="3"/>
      </w:numPr>
      <w:outlineLvl w:val="3"/>
    </w:pPr>
    <w:rPr>
      <w:sz w:val="24"/>
      <w:lang w:eastAsia="zh-CN"/>
    </w:rPr>
  </w:style>
  <w:style w:type="paragraph" w:styleId="5">
    <w:name w:val="heading 5"/>
    <w:basedOn w:val="4"/>
    <w:next w:val="a"/>
    <w:link w:val="50"/>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43491A"/>
    <w:rPr>
      <w:rFonts w:ascii="Arial" w:hAnsi="Arial"/>
      <w:sz w:val="36"/>
      <w:lang w:val="en-GB" w:eastAsia="en-US"/>
    </w:rPr>
  </w:style>
  <w:style w:type="character" w:customStyle="1" w:styleId="20">
    <w:name w:val="标题 2 字符"/>
    <w:link w:val="2"/>
    <w:rsid w:val="0043491A"/>
    <w:rPr>
      <w:rFonts w:ascii="Arial" w:hAnsi="Arial"/>
      <w:sz w:val="32"/>
      <w:lang w:val="en-GB" w:eastAsia="en-US"/>
    </w:rPr>
  </w:style>
  <w:style w:type="character" w:customStyle="1" w:styleId="30">
    <w:name w:val="标题 3 字符"/>
    <w:link w:val="3"/>
    <w:rsid w:val="00AF5146"/>
    <w:rPr>
      <w:rFonts w:ascii="Arial" w:hAnsi="Arial"/>
      <w:bCs/>
      <w:sz w:val="28"/>
      <w:szCs w:val="28"/>
      <w:lang w:val="en-GB" w:eastAsia="en-US"/>
    </w:rPr>
  </w:style>
  <w:style w:type="character" w:customStyle="1" w:styleId="40">
    <w:name w:val="标题 4 字符"/>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목록"/>
    <w:basedOn w:val="a"/>
    <w:link w:val="a4"/>
    <w:uiPriority w:val="34"/>
    <w:qFormat/>
    <w:rsid w:val="007B61F6"/>
    <w:pPr>
      <w:ind w:firstLineChars="200" w:firstLine="420"/>
    </w:pPr>
  </w:style>
  <w:style w:type="character" w:customStyle="1" w:styleId="50">
    <w:name w:val="标题 5 字符"/>
    <w:link w:val="5"/>
    <w:rsid w:val="00AF5146"/>
    <w:rPr>
      <w:rFonts w:ascii="Arial" w:hAnsi="Arial"/>
      <w:bCs/>
      <w:sz w:val="22"/>
      <w:szCs w:val="28"/>
      <w:lang w:val="en-GB"/>
    </w:rPr>
  </w:style>
  <w:style w:type="paragraph" w:styleId="a5">
    <w:name w:val="Quote"/>
    <w:basedOn w:val="a"/>
    <w:next w:val="a"/>
    <w:link w:val="a6"/>
    <w:uiPriority w:val="29"/>
    <w:rsid w:val="007B61F6"/>
    <w:pPr>
      <w:spacing w:before="200" w:after="160"/>
      <w:ind w:left="864" w:right="864"/>
      <w:jc w:val="center"/>
    </w:pPr>
    <w:rPr>
      <w:i/>
      <w:iCs/>
      <w:color w:val="404040"/>
    </w:rPr>
  </w:style>
  <w:style w:type="character" w:customStyle="1" w:styleId="a6">
    <w:name w:val="引用 字符"/>
    <w:link w:val="a5"/>
    <w:uiPriority w:val="29"/>
    <w:rsid w:val="007B61F6"/>
    <w:rPr>
      <w:i/>
      <w:iCs/>
      <w:noProof/>
      <w:color w:val="404040"/>
    </w:rPr>
  </w:style>
  <w:style w:type="paragraph" w:styleId="a7">
    <w:name w:val="Title"/>
    <w:basedOn w:val="a"/>
    <w:next w:val="a"/>
    <w:link w:val="a8"/>
    <w:uiPriority w:val="10"/>
    <w:qFormat/>
    <w:rsid w:val="00874ED9"/>
    <w:pPr>
      <w:spacing w:before="240" w:after="60"/>
      <w:jc w:val="center"/>
      <w:outlineLvl w:val="0"/>
    </w:pPr>
    <w:rPr>
      <w:bCs/>
      <w:sz w:val="40"/>
      <w:szCs w:val="32"/>
    </w:rPr>
  </w:style>
  <w:style w:type="character" w:customStyle="1" w:styleId="a8">
    <w:name w:val="标题 字符"/>
    <w:link w:val="a7"/>
    <w:uiPriority w:val="10"/>
    <w:rsid w:val="00874ED9"/>
    <w:rPr>
      <w:rFonts w:ascii="Arial" w:eastAsia="宋体" w:hAnsi="Arial" w:cs="Arial"/>
      <w:bCs/>
      <w:sz w:val="40"/>
      <w:szCs w:val="32"/>
    </w:rPr>
  </w:style>
  <w:style w:type="paragraph" w:styleId="a9">
    <w:name w:val="Intense Quote"/>
    <w:basedOn w:val="a"/>
    <w:next w:val="a"/>
    <w:link w:val="aa"/>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a">
    <w:name w:val="明显引用 字符"/>
    <w:link w:val="a9"/>
    <w:uiPriority w:val="30"/>
    <w:rsid w:val="00E14775"/>
    <w:rPr>
      <w:rFonts w:ascii="Arial" w:hAnsi="Arial" w:cs="Arial"/>
      <w:i/>
      <w:iCs/>
      <w:color w:val="5B9BD5"/>
      <w:sz w:val="20"/>
      <w:szCs w:val="20"/>
    </w:rPr>
  </w:style>
  <w:style w:type="character" w:styleId="ab">
    <w:name w:val="Intense Emphasis"/>
    <w:uiPriority w:val="21"/>
    <w:rsid w:val="00532969"/>
    <w:rPr>
      <w:i/>
      <w:iCs/>
      <w:color w:val="5B9BD5"/>
    </w:rPr>
  </w:style>
  <w:style w:type="character" w:styleId="ac">
    <w:name w:val="Emphasis"/>
    <w:uiPriority w:val="20"/>
    <w:rsid w:val="00532969"/>
    <w:rPr>
      <w:i/>
      <w:iCs/>
    </w:rPr>
  </w:style>
  <w:style w:type="paragraph" w:customStyle="1" w:styleId="ad">
    <w:name w:val="图片"/>
    <w:basedOn w:val="a3"/>
    <w:link w:val="Char"/>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목록 字符"/>
    <w:basedOn w:val="a0"/>
    <w:link w:val="a3"/>
    <w:uiPriority w:val="34"/>
    <w:qFormat/>
    <w:rsid w:val="00E14775"/>
  </w:style>
  <w:style w:type="character" w:customStyle="1" w:styleId="Char">
    <w:name w:val="图片 Char"/>
    <w:link w:val="ad"/>
    <w:rsid w:val="00106E4B"/>
    <w:rPr>
      <w:rFonts w:ascii="Arial" w:hAnsi="Arial"/>
      <w:b/>
      <w:lang w:val="en-GB" w:eastAsia="en-US"/>
    </w:rPr>
  </w:style>
  <w:style w:type="character" w:styleId="ae">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f">
    <w:name w:val="footer"/>
    <w:basedOn w:val="af0"/>
    <w:link w:val="af1"/>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af1">
    <w:name w:val="页脚 字符"/>
    <w:basedOn w:val="a0"/>
    <w:link w:val="af"/>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f2">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f0">
    <w:name w:val="header"/>
    <w:basedOn w:val="a"/>
    <w:link w:val="af3"/>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af3">
    <w:name w:val="页眉 字符"/>
    <w:basedOn w:val="a0"/>
    <w:link w:val="af0"/>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qFormat/>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qFormat/>
    <w:locked/>
    <w:rsid w:val="00106E4B"/>
    <w:rPr>
      <w:rFonts w:ascii="Arial" w:eastAsia="Times New Roman" w:hAnsi="Arial" w:cs="Arial"/>
      <w:sz w:val="18"/>
      <w:lang w:val="en-GB" w:eastAsia="ko-KR"/>
    </w:rPr>
  </w:style>
  <w:style w:type="paragraph" w:customStyle="1" w:styleId="TAN">
    <w:name w:val="TAN"/>
    <w:basedOn w:val="TAL"/>
    <w:link w:val="TANChar"/>
    <w:qFormat/>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f4">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6"/>
    <w:uiPriority w:val="99"/>
    <w:semiHidden/>
    <w:unhideWhenUsed/>
    <w:rsid w:val="00DF2FBF"/>
    <w:pPr>
      <w:spacing w:after="0"/>
    </w:pPr>
    <w:rPr>
      <w:sz w:val="18"/>
      <w:szCs w:val="18"/>
    </w:rPr>
  </w:style>
  <w:style w:type="character" w:customStyle="1" w:styleId="af6">
    <w:name w:val="批注框文本 字符"/>
    <w:basedOn w:val="a0"/>
    <w:link w:val="af5"/>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a4"/>
    <w:link w:val="Proposal"/>
    <w:rsid w:val="00E8060F"/>
    <w:rPr>
      <w:rFonts w:ascii="Times New Roman" w:hAnsi="Times New Roman"/>
      <w:b/>
    </w:rPr>
  </w:style>
  <w:style w:type="paragraph" w:styleId="af7">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a4"/>
    <w:link w:val="Observation"/>
    <w:rsid w:val="00E8060F"/>
    <w:rPr>
      <w:rFonts w:ascii="Times New Roman" w:hAnsi="Times New Roman"/>
      <w:b/>
      <w:lang w:val="en-GB"/>
    </w:rPr>
  </w:style>
  <w:style w:type="character" w:styleId="af8">
    <w:name w:val="Hyperlink"/>
    <w:basedOn w:val="a0"/>
    <w:uiPriority w:val="99"/>
    <w:unhideWhenUsed/>
    <w:rsid w:val="00DA1D78"/>
    <w:rPr>
      <w:color w:val="0563C1" w:themeColor="hyperlink"/>
      <w:u w:val="single"/>
    </w:rPr>
  </w:style>
  <w:style w:type="character" w:styleId="af9">
    <w:name w:val="FollowedHyperlink"/>
    <w:basedOn w:val="a0"/>
    <w:uiPriority w:val="99"/>
    <w:semiHidden/>
    <w:unhideWhenUsed/>
    <w:rsid w:val="00DA1D78"/>
    <w:rPr>
      <w:color w:val="954F72" w:themeColor="followedHyperlink"/>
      <w:u w:val="single"/>
    </w:rPr>
  </w:style>
  <w:style w:type="table" w:customStyle="1" w:styleId="11">
    <w:name w:val="网格型1"/>
    <w:basedOn w:val="a1"/>
    <w:next w:val="af4"/>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BD6A04"/>
    <w:rPr>
      <w:color w:val="605E5C"/>
      <w:shd w:val="clear" w:color="auto" w:fill="E1DFDD"/>
    </w:rPr>
  </w:style>
  <w:style w:type="character" w:styleId="afa">
    <w:name w:val="annotation reference"/>
    <w:basedOn w:val="a0"/>
    <w:uiPriority w:val="99"/>
    <w:semiHidden/>
    <w:unhideWhenUsed/>
    <w:rsid w:val="005876C9"/>
    <w:rPr>
      <w:sz w:val="21"/>
      <w:szCs w:val="21"/>
    </w:rPr>
  </w:style>
  <w:style w:type="paragraph" w:styleId="afb">
    <w:name w:val="annotation text"/>
    <w:basedOn w:val="a"/>
    <w:link w:val="afc"/>
    <w:uiPriority w:val="99"/>
    <w:semiHidden/>
    <w:unhideWhenUsed/>
    <w:rsid w:val="005876C9"/>
  </w:style>
  <w:style w:type="character" w:customStyle="1" w:styleId="afc">
    <w:name w:val="批注文字 字符"/>
    <w:basedOn w:val="a0"/>
    <w:link w:val="afb"/>
    <w:uiPriority w:val="99"/>
    <w:semiHidden/>
    <w:rsid w:val="005876C9"/>
    <w:rPr>
      <w:rFonts w:ascii="Times New Roman" w:hAnsi="Times New Roman"/>
      <w:lang w:val="en-GB" w:eastAsia="en-US"/>
    </w:rPr>
  </w:style>
  <w:style w:type="paragraph" w:styleId="afd">
    <w:name w:val="annotation subject"/>
    <w:basedOn w:val="afb"/>
    <w:next w:val="afb"/>
    <w:link w:val="afe"/>
    <w:uiPriority w:val="99"/>
    <w:semiHidden/>
    <w:unhideWhenUsed/>
    <w:rsid w:val="005876C9"/>
    <w:rPr>
      <w:b/>
      <w:bCs/>
    </w:rPr>
  </w:style>
  <w:style w:type="character" w:customStyle="1" w:styleId="afe">
    <w:name w:val="批注主题 字符"/>
    <w:basedOn w:val="afc"/>
    <w:link w:val="afd"/>
    <w:uiPriority w:val="99"/>
    <w:semiHidden/>
    <w:rsid w:val="005876C9"/>
    <w:rPr>
      <w:rFonts w:ascii="Times New Roman" w:hAnsi="Times New Roman"/>
      <w:b/>
      <w:bCs/>
      <w:lang w:val="en-GB" w:eastAsia="en-US"/>
    </w:rPr>
  </w:style>
  <w:style w:type="table" w:customStyle="1" w:styleId="21">
    <w:name w:val="网格型2"/>
    <w:basedOn w:val="a1"/>
    <w:next w:val="af4"/>
    <w:qFormat/>
    <w:rsid w:val="0047416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4"/>
    <w:qFormat/>
    <w:rsid w:val="00F62AC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4"/>
    <w:qFormat/>
    <w:rsid w:val="00662A9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f4"/>
    <w:qFormat/>
    <w:rsid w:val="001F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f4"/>
    <w:qFormat/>
    <w:rsid w:val="001F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next w:val="af4"/>
    <w:qFormat/>
    <w:rsid w:val="001F660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4"/>
    <w:qFormat/>
    <w:rsid w:val="00AC0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4"/>
    <w:qFormat/>
    <w:rsid w:val="00AC0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262B90"/>
    <w:rPr>
      <w:rFonts w:ascii="Arial" w:hAnsi="Arial"/>
      <w:sz w:val="18"/>
      <w:lang w:eastAsia="en-US"/>
    </w:rPr>
  </w:style>
  <w:style w:type="paragraph" w:customStyle="1" w:styleId="EQ">
    <w:name w:val="EQ"/>
    <w:basedOn w:val="a"/>
    <w:next w:val="a"/>
    <w:link w:val="EQChar"/>
    <w:qFormat/>
    <w:rsid w:val="009227B3"/>
    <w:pPr>
      <w:keepLines/>
      <w:tabs>
        <w:tab w:val="center" w:pos="4536"/>
        <w:tab w:val="right" w:pos="9072"/>
      </w:tabs>
    </w:pPr>
    <w:rPr>
      <w:rFonts w:eastAsiaTheme="minorEastAsia"/>
      <w:noProof/>
    </w:rPr>
  </w:style>
  <w:style w:type="paragraph" w:customStyle="1" w:styleId="B1">
    <w:name w:val="B1"/>
    <w:basedOn w:val="a"/>
    <w:link w:val="B1Char"/>
    <w:rsid w:val="009227B3"/>
    <w:pPr>
      <w:ind w:left="568" w:hanging="284"/>
    </w:pPr>
    <w:rPr>
      <w:rFonts w:eastAsiaTheme="minorEastAsia"/>
    </w:rPr>
  </w:style>
  <w:style w:type="character" w:customStyle="1" w:styleId="B1Char">
    <w:name w:val="B1 Char"/>
    <w:link w:val="B1"/>
    <w:rsid w:val="009227B3"/>
    <w:rPr>
      <w:rFonts w:ascii="Times New Roman" w:eastAsiaTheme="minorEastAsia" w:hAnsi="Times New Roman"/>
      <w:lang w:val="en-GB" w:eastAsia="en-US"/>
    </w:rPr>
  </w:style>
  <w:style w:type="character" w:customStyle="1" w:styleId="EQChar">
    <w:name w:val="EQ Char"/>
    <w:link w:val="EQ"/>
    <w:qFormat/>
    <w:locked/>
    <w:rsid w:val="00343D1A"/>
    <w:rPr>
      <w:rFonts w:ascii="Times New Roman" w:eastAsiaTheme="minorEastAsia"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85538112">
      <w:bodyDiv w:val="1"/>
      <w:marLeft w:val="0"/>
      <w:marRight w:val="0"/>
      <w:marTop w:val="0"/>
      <w:marBottom w:val="0"/>
      <w:divBdr>
        <w:top w:val="none" w:sz="0" w:space="0" w:color="auto"/>
        <w:left w:val="none" w:sz="0" w:space="0" w:color="auto"/>
        <w:bottom w:val="none" w:sz="0" w:space="0" w:color="auto"/>
        <w:right w:val="none" w:sz="0" w:space="0" w:color="auto"/>
      </w:divBdr>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08016789">
      <w:bodyDiv w:val="1"/>
      <w:marLeft w:val="0"/>
      <w:marRight w:val="0"/>
      <w:marTop w:val="0"/>
      <w:marBottom w:val="0"/>
      <w:divBdr>
        <w:top w:val="none" w:sz="0" w:space="0" w:color="auto"/>
        <w:left w:val="none" w:sz="0" w:space="0" w:color="auto"/>
        <w:bottom w:val="none" w:sz="0" w:space="0" w:color="auto"/>
        <w:right w:val="none" w:sz="0" w:space="0" w:color="auto"/>
      </w:divBdr>
    </w:div>
    <w:div w:id="162166607">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182287003">
      <w:bodyDiv w:val="1"/>
      <w:marLeft w:val="0"/>
      <w:marRight w:val="0"/>
      <w:marTop w:val="0"/>
      <w:marBottom w:val="0"/>
      <w:divBdr>
        <w:top w:val="none" w:sz="0" w:space="0" w:color="auto"/>
        <w:left w:val="none" w:sz="0" w:space="0" w:color="auto"/>
        <w:bottom w:val="none" w:sz="0" w:space="0" w:color="auto"/>
        <w:right w:val="none" w:sz="0" w:space="0" w:color="auto"/>
      </w:divBdr>
    </w:div>
    <w:div w:id="189538496">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35095049">
      <w:bodyDiv w:val="1"/>
      <w:marLeft w:val="0"/>
      <w:marRight w:val="0"/>
      <w:marTop w:val="0"/>
      <w:marBottom w:val="0"/>
      <w:divBdr>
        <w:top w:val="none" w:sz="0" w:space="0" w:color="auto"/>
        <w:left w:val="none" w:sz="0" w:space="0" w:color="auto"/>
        <w:bottom w:val="none" w:sz="0" w:space="0" w:color="auto"/>
        <w:right w:val="none" w:sz="0" w:space="0" w:color="auto"/>
      </w:divBdr>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318462521">
      <w:bodyDiv w:val="1"/>
      <w:marLeft w:val="0"/>
      <w:marRight w:val="0"/>
      <w:marTop w:val="0"/>
      <w:marBottom w:val="0"/>
      <w:divBdr>
        <w:top w:val="none" w:sz="0" w:space="0" w:color="auto"/>
        <w:left w:val="none" w:sz="0" w:space="0" w:color="auto"/>
        <w:bottom w:val="none" w:sz="0" w:space="0" w:color="auto"/>
        <w:right w:val="none" w:sz="0" w:space="0" w:color="auto"/>
      </w:divBdr>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15518786">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469371090">
      <w:bodyDiv w:val="1"/>
      <w:marLeft w:val="0"/>
      <w:marRight w:val="0"/>
      <w:marTop w:val="0"/>
      <w:marBottom w:val="0"/>
      <w:divBdr>
        <w:top w:val="none" w:sz="0" w:space="0" w:color="auto"/>
        <w:left w:val="none" w:sz="0" w:space="0" w:color="auto"/>
        <w:bottom w:val="none" w:sz="0" w:space="0" w:color="auto"/>
        <w:right w:val="none" w:sz="0" w:space="0" w:color="auto"/>
      </w:divBdr>
    </w:div>
    <w:div w:id="482161688">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49540968">
      <w:bodyDiv w:val="1"/>
      <w:marLeft w:val="0"/>
      <w:marRight w:val="0"/>
      <w:marTop w:val="0"/>
      <w:marBottom w:val="0"/>
      <w:divBdr>
        <w:top w:val="none" w:sz="0" w:space="0" w:color="auto"/>
        <w:left w:val="none" w:sz="0" w:space="0" w:color="auto"/>
        <w:bottom w:val="none" w:sz="0" w:space="0" w:color="auto"/>
        <w:right w:val="none" w:sz="0" w:space="0" w:color="auto"/>
      </w:divBdr>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598877360">
      <w:bodyDiv w:val="1"/>
      <w:marLeft w:val="0"/>
      <w:marRight w:val="0"/>
      <w:marTop w:val="0"/>
      <w:marBottom w:val="0"/>
      <w:divBdr>
        <w:top w:val="none" w:sz="0" w:space="0" w:color="auto"/>
        <w:left w:val="none" w:sz="0" w:space="0" w:color="auto"/>
        <w:bottom w:val="none" w:sz="0" w:space="0" w:color="auto"/>
        <w:right w:val="none" w:sz="0" w:space="0" w:color="auto"/>
      </w:divBdr>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679311904">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777679789">
      <w:bodyDiv w:val="1"/>
      <w:marLeft w:val="0"/>
      <w:marRight w:val="0"/>
      <w:marTop w:val="0"/>
      <w:marBottom w:val="0"/>
      <w:divBdr>
        <w:top w:val="none" w:sz="0" w:space="0" w:color="auto"/>
        <w:left w:val="none" w:sz="0" w:space="0" w:color="auto"/>
        <w:bottom w:val="none" w:sz="0" w:space="0" w:color="auto"/>
        <w:right w:val="none" w:sz="0" w:space="0" w:color="auto"/>
      </w:divBdr>
    </w:div>
    <w:div w:id="794369302">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2114461">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77477642">
      <w:bodyDiv w:val="1"/>
      <w:marLeft w:val="0"/>
      <w:marRight w:val="0"/>
      <w:marTop w:val="0"/>
      <w:marBottom w:val="0"/>
      <w:divBdr>
        <w:top w:val="none" w:sz="0" w:space="0" w:color="auto"/>
        <w:left w:val="none" w:sz="0" w:space="0" w:color="auto"/>
        <w:bottom w:val="none" w:sz="0" w:space="0" w:color="auto"/>
        <w:right w:val="none" w:sz="0" w:space="0" w:color="auto"/>
      </w:divBdr>
    </w:div>
    <w:div w:id="879901223">
      <w:bodyDiv w:val="1"/>
      <w:marLeft w:val="0"/>
      <w:marRight w:val="0"/>
      <w:marTop w:val="0"/>
      <w:marBottom w:val="0"/>
      <w:divBdr>
        <w:top w:val="none" w:sz="0" w:space="0" w:color="auto"/>
        <w:left w:val="none" w:sz="0" w:space="0" w:color="auto"/>
        <w:bottom w:val="none" w:sz="0" w:space="0" w:color="auto"/>
        <w:right w:val="none" w:sz="0" w:space="0" w:color="auto"/>
      </w:divBdr>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14901010">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3701105">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372245">
      <w:bodyDiv w:val="1"/>
      <w:marLeft w:val="0"/>
      <w:marRight w:val="0"/>
      <w:marTop w:val="0"/>
      <w:marBottom w:val="0"/>
      <w:divBdr>
        <w:top w:val="none" w:sz="0" w:space="0" w:color="auto"/>
        <w:left w:val="none" w:sz="0" w:space="0" w:color="auto"/>
        <w:bottom w:val="none" w:sz="0" w:space="0" w:color="auto"/>
        <w:right w:val="none" w:sz="0" w:space="0" w:color="auto"/>
      </w:divBdr>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155951776">
      <w:bodyDiv w:val="1"/>
      <w:marLeft w:val="0"/>
      <w:marRight w:val="0"/>
      <w:marTop w:val="0"/>
      <w:marBottom w:val="0"/>
      <w:divBdr>
        <w:top w:val="none" w:sz="0" w:space="0" w:color="auto"/>
        <w:left w:val="none" w:sz="0" w:space="0" w:color="auto"/>
        <w:bottom w:val="none" w:sz="0" w:space="0" w:color="auto"/>
        <w:right w:val="none" w:sz="0" w:space="0" w:color="auto"/>
      </w:divBdr>
    </w:div>
    <w:div w:id="1159729977">
      <w:bodyDiv w:val="1"/>
      <w:marLeft w:val="0"/>
      <w:marRight w:val="0"/>
      <w:marTop w:val="0"/>
      <w:marBottom w:val="0"/>
      <w:divBdr>
        <w:top w:val="none" w:sz="0" w:space="0" w:color="auto"/>
        <w:left w:val="none" w:sz="0" w:space="0" w:color="auto"/>
        <w:bottom w:val="none" w:sz="0" w:space="0" w:color="auto"/>
        <w:right w:val="none" w:sz="0" w:space="0" w:color="auto"/>
      </w:divBdr>
    </w:div>
    <w:div w:id="1183671751">
      <w:bodyDiv w:val="1"/>
      <w:marLeft w:val="0"/>
      <w:marRight w:val="0"/>
      <w:marTop w:val="0"/>
      <w:marBottom w:val="0"/>
      <w:divBdr>
        <w:top w:val="none" w:sz="0" w:space="0" w:color="auto"/>
        <w:left w:val="none" w:sz="0" w:space="0" w:color="auto"/>
        <w:bottom w:val="none" w:sz="0" w:space="0" w:color="auto"/>
        <w:right w:val="none" w:sz="0" w:space="0" w:color="auto"/>
      </w:divBdr>
    </w:div>
    <w:div w:id="1200508472">
      <w:bodyDiv w:val="1"/>
      <w:marLeft w:val="0"/>
      <w:marRight w:val="0"/>
      <w:marTop w:val="0"/>
      <w:marBottom w:val="0"/>
      <w:divBdr>
        <w:top w:val="none" w:sz="0" w:space="0" w:color="auto"/>
        <w:left w:val="none" w:sz="0" w:space="0" w:color="auto"/>
        <w:bottom w:val="none" w:sz="0" w:space="0" w:color="auto"/>
        <w:right w:val="none" w:sz="0" w:space="0" w:color="auto"/>
      </w:divBdr>
    </w:div>
    <w:div w:id="1217400840">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286044253">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2374418">
      <w:bodyDiv w:val="1"/>
      <w:marLeft w:val="0"/>
      <w:marRight w:val="0"/>
      <w:marTop w:val="0"/>
      <w:marBottom w:val="0"/>
      <w:divBdr>
        <w:top w:val="none" w:sz="0" w:space="0" w:color="auto"/>
        <w:left w:val="none" w:sz="0" w:space="0" w:color="auto"/>
        <w:bottom w:val="none" w:sz="0" w:space="0" w:color="auto"/>
        <w:right w:val="none" w:sz="0" w:space="0" w:color="auto"/>
      </w:divBdr>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39388353">
      <w:bodyDiv w:val="1"/>
      <w:marLeft w:val="0"/>
      <w:marRight w:val="0"/>
      <w:marTop w:val="0"/>
      <w:marBottom w:val="0"/>
      <w:divBdr>
        <w:top w:val="none" w:sz="0" w:space="0" w:color="auto"/>
        <w:left w:val="none" w:sz="0" w:space="0" w:color="auto"/>
        <w:bottom w:val="none" w:sz="0" w:space="0" w:color="auto"/>
        <w:right w:val="none" w:sz="0" w:space="0" w:color="auto"/>
      </w:divBdr>
    </w:div>
    <w:div w:id="1345327140">
      <w:bodyDiv w:val="1"/>
      <w:marLeft w:val="0"/>
      <w:marRight w:val="0"/>
      <w:marTop w:val="0"/>
      <w:marBottom w:val="0"/>
      <w:divBdr>
        <w:top w:val="none" w:sz="0" w:space="0" w:color="auto"/>
        <w:left w:val="none" w:sz="0" w:space="0" w:color="auto"/>
        <w:bottom w:val="none" w:sz="0" w:space="0" w:color="auto"/>
        <w:right w:val="none" w:sz="0" w:space="0" w:color="auto"/>
      </w:divBdr>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38909559">
      <w:bodyDiv w:val="1"/>
      <w:marLeft w:val="0"/>
      <w:marRight w:val="0"/>
      <w:marTop w:val="0"/>
      <w:marBottom w:val="0"/>
      <w:divBdr>
        <w:top w:val="none" w:sz="0" w:space="0" w:color="auto"/>
        <w:left w:val="none" w:sz="0" w:space="0" w:color="auto"/>
        <w:bottom w:val="none" w:sz="0" w:space="0" w:color="auto"/>
        <w:right w:val="none" w:sz="0" w:space="0" w:color="auto"/>
      </w:divBdr>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3451953">
      <w:bodyDiv w:val="1"/>
      <w:marLeft w:val="0"/>
      <w:marRight w:val="0"/>
      <w:marTop w:val="0"/>
      <w:marBottom w:val="0"/>
      <w:divBdr>
        <w:top w:val="none" w:sz="0" w:space="0" w:color="auto"/>
        <w:left w:val="none" w:sz="0" w:space="0" w:color="auto"/>
        <w:bottom w:val="none" w:sz="0" w:space="0" w:color="auto"/>
        <w:right w:val="none" w:sz="0" w:space="0" w:color="auto"/>
      </w:divBdr>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06048897">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16211350">
      <w:bodyDiv w:val="1"/>
      <w:marLeft w:val="0"/>
      <w:marRight w:val="0"/>
      <w:marTop w:val="0"/>
      <w:marBottom w:val="0"/>
      <w:divBdr>
        <w:top w:val="none" w:sz="0" w:space="0" w:color="auto"/>
        <w:left w:val="none" w:sz="0" w:space="0" w:color="auto"/>
        <w:bottom w:val="none" w:sz="0" w:space="0" w:color="auto"/>
        <w:right w:val="none" w:sz="0" w:space="0" w:color="auto"/>
      </w:divBdr>
    </w:div>
    <w:div w:id="1668435543">
      <w:bodyDiv w:val="1"/>
      <w:marLeft w:val="0"/>
      <w:marRight w:val="0"/>
      <w:marTop w:val="0"/>
      <w:marBottom w:val="0"/>
      <w:divBdr>
        <w:top w:val="none" w:sz="0" w:space="0" w:color="auto"/>
        <w:left w:val="none" w:sz="0" w:space="0" w:color="auto"/>
        <w:bottom w:val="none" w:sz="0" w:space="0" w:color="auto"/>
        <w:right w:val="none" w:sz="0" w:space="0" w:color="auto"/>
      </w:divBdr>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07019767">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3091729">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800878293">
      <w:bodyDiv w:val="1"/>
      <w:marLeft w:val="0"/>
      <w:marRight w:val="0"/>
      <w:marTop w:val="0"/>
      <w:marBottom w:val="0"/>
      <w:divBdr>
        <w:top w:val="none" w:sz="0" w:space="0" w:color="auto"/>
        <w:left w:val="none" w:sz="0" w:space="0" w:color="auto"/>
        <w:bottom w:val="none" w:sz="0" w:space="0" w:color="auto"/>
        <w:right w:val="none" w:sz="0" w:space="0" w:color="auto"/>
      </w:divBdr>
    </w:div>
    <w:div w:id="1821536385">
      <w:bodyDiv w:val="1"/>
      <w:marLeft w:val="0"/>
      <w:marRight w:val="0"/>
      <w:marTop w:val="0"/>
      <w:marBottom w:val="0"/>
      <w:divBdr>
        <w:top w:val="none" w:sz="0" w:space="0" w:color="auto"/>
        <w:left w:val="none" w:sz="0" w:space="0" w:color="auto"/>
        <w:bottom w:val="none" w:sz="0" w:space="0" w:color="auto"/>
        <w:right w:val="none" w:sz="0" w:space="0" w:color="auto"/>
      </w:divBdr>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868789663">
      <w:bodyDiv w:val="1"/>
      <w:marLeft w:val="0"/>
      <w:marRight w:val="0"/>
      <w:marTop w:val="0"/>
      <w:marBottom w:val="0"/>
      <w:divBdr>
        <w:top w:val="none" w:sz="0" w:space="0" w:color="auto"/>
        <w:left w:val="none" w:sz="0" w:space="0" w:color="auto"/>
        <w:bottom w:val="none" w:sz="0" w:space="0" w:color="auto"/>
        <w:right w:val="none" w:sz="0" w:space="0" w:color="auto"/>
      </w:divBdr>
    </w:div>
    <w:div w:id="1897354880">
      <w:bodyDiv w:val="1"/>
      <w:marLeft w:val="0"/>
      <w:marRight w:val="0"/>
      <w:marTop w:val="0"/>
      <w:marBottom w:val="0"/>
      <w:divBdr>
        <w:top w:val="none" w:sz="0" w:space="0" w:color="auto"/>
        <w:left w:val="none" w:sz="0" w:space="0" w:color="auto"/>
        <w:bottom w:val="none" w:sz="0" w:space="0" w:color="auto"/>
        <w:right w:val="none" w:sz="0" w:space="0" w:color="auto"/>
      </w:divBdr>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1712205">
      <w:bodyDiv w:val="1"/>
      <w:marLeft w:val="0"/>
      <w:marRight w:val="0"/>
      <w:marTop w:val="0"/>
      <w:marBottom w:val="0"/>
      <w:divBdr>
        <w:top w:val="none" w:sz="0" w:space="0" w:color="auto"/>
        <w:left w:val="none" w:sz="0" w:space="0" w:color="auto"/>
        <w:bottom w:val="none" w:sz="0" w:space="0" w:color="auto"/>
        <w:right w:val="none" w:sz="0" w:space="0" w:color="auto"/>
      </w:divBdr>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43703943">
      <w:bodyDiv w:val="1"/>
      <w:marLeft w:val="0"/>
      <w:marRight w:val="0"/>
      <w:marTop w:val="0"/>
      <w:marBottom w:val="0"/>
      <w:divBdr>
        <w:top w:val="none" w:sz="0" w:space="0" w:color="auto"/>
        <w:left w:val="none" w:sz="0" w:space="0" w:color="auto"/>
        <w:bottom w:val="none" w:sz="0" w:space="0" w:color="auto"/>
        <w:right w:val="none" w:sz="0" w:space="0" w:color="auto"/>
      </w:divBdr>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998B4-6C70-4FB2-A5CF-12E6E9FD0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9971</TotalTime>
  <Pages>2</Pages>
  <Words>294</Words>
  <Characters>1679</Characters>
  <Application>Microsoft Office Word</Application>
  <DocSecurity>0</DocSecurity>
  <Lines>13</Lines>
  <Paragraphs>3</Paragraphs>
  <ScaleCrop>false</ScaleCrop>
  <Company>Huawei Technologies Co.,Ltd.</Company>
  <LinksUpToDate>false</LinksUpToDate>
  <CharactersWithSpaces>1970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48</cp:revision>
  <dcterms:created xsi:type="dcterms:W3CDTF">2021-12-16T11:56:00Z</dcterms:created>
  <dcterms:modified xsi:type="dcterms:W3CDTF">2023-09-27T15:12:00Z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(3)9PaDuYe0x1jpa8Q3/MgFKUKJghte9DBXOq2xUxPPpRgxuIm0Njl21xo8Km/Zjb5BhLi4U2lP
MFC6do5ZswTdxJplG8ijuKtNRbnnVUtj/3Gcjqc98TJf2HAgjtG7D3Cp7lgEbDUVB2paEl3F
n5E0Y+lG1Nw4J65Br2cwhkeUq4KdPAMEe9iLorqybsMMu5x79SP5tAQV85Ce/jGl9lukWQe+
cqfqOrDMcHcLuR7Mxb</vt:lpwstr>
  </property>
  <property fmtid="{D5CDD505-2E9C-101B-9397-08002B2CF9AE}" pid="3" name="_2015_ms_pID_7253431">
    <vt:lpwstr>OUp6AuV1rzeQ/kma7vE1XS4JsGxSULXM+FVnGj4f9Fm/Fhrmim8R1Q
ciyvWSFsP0uYB/9z2Drdrs3LA0KeB9Q5HPBk3w7KbfMTaB4fCE+cTRBK/C5CWBK2Kb+o3hQ0
aDIqwZyc3j7SGc+gJsUyMiJ65G2KBz9vjwkKZ4F5d6tx0xmzd3zrYdRnyaPNfi+RoLo2Qqnx
I4rBPUWzaL1WmXqpD6KzqeNyfglPfbwZ8MNy</vt:lpwstr>
  </property>
  <property fmtid="{D5CDD505-2E9C-101B-9397-08002B2CF9AE}" pid="4" name="_2015_ms_pID_7253432">
    <vt:lpwstr>8rT2lJihlj9oF00G76aCKi0=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1695827556</vt:lpwstr>
  </property>
</Properties>
</file>